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F2CB9" w14:textId="101B3B14" w:rsidR="00D0308A" w:rsidRPr="00CA3FA7" w:rsidRDefault="00D0308A" w:rsidP="00D0308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CA3FA7">
        <w:rPr>
          <w:rFonts w:ascii="Arial" w:hAnsi="Arial" w:cs="Arial"/>
          <w:b/>
          <w:bCs/>
          <w:sz w:val="24"/>
          <w:szCs w:val="24"/>
        </w:rPr>
        <w:t>3GPP TSG RAN WG1 #10</w:t>
      </w:r>
      <w:r w:rsidR="0098501D" w:rsidRPr="00CA3FA7">
        <w:rPr>
          <w:rFonts w:ascii="Arial" w:hAnsi="Arial" w:cs="Arial"/>
          <w:b/>
          <w:bCs/>
          <w:sz w:val="24"/>
          <w:szCs w:val="24"/>
        </w:rPr>
        <w:t>6</w:t>
      </w:r>
      <w:r w:rsidRPr="00CA3FA7">
        <w:rPr>
          <w:rFonts w:ascii="Arial" w:hAnsi="Arial" w:cs="Arial"/>
          <w:b/>
          <w:bCs/>
          <w:sz w:val="24"/>
          <w:szCs w:val="24"/>
        </w:rPr>
        <w:t>-e</w:t>
      </w:r>
      <w:r w:rsidRPr="00CA3FA7">
        <w:rPr>
          <w:rFonts w:ascii="Arial" w:hAnsi="Arial" w:cs="Arial"/>
          <w:b/>
          <w:bCs/>
          <w:sz w:val="24"/>
          <w:szCs w:val="24"/>
        </w:rPr>
        <w:tab/>
      </w:r>
      <w:r w:rsidRPr="00CA3FA7">
        <w:rPr>
          <w:rFonts w:ascii="Arial" w:hAnsi="Arial" w:cs="Arial"/>
          <w:b/>
          <w:bCs/>
          <w:sz w:val="24"/>
          <w:szCs w:val="24"/>
        </w:rPr>
        <w:tab/>
      </w:r>
      <w:r w:rsidRPr="00CA3FA7">
        <w:rPr>
          <w:rFonts w:ascii="Arial" w:hAnsi="Arial" w:cs="Arial"/>
          <w:b/>
          <w:bCs/>
          <w:sz w:val="24"/>
          <w:szCs w:val="24"/>
        </w:rPr>
        <w:tab/>
        <w:t>R1-</w:t>
      </w:r>
      <w:r w:rsidR="0012773E">
        <w:rPr>
          <w:rFonts w:ascii="Arial" w:hAnsi="Arial" w:cs="Arial"/>
          <w:b/>
          <w:bCs/>
          <w:sz w:val="24"/>
          <w:szCs w:val="24"/>
        </w:rPr>
        <w:t>2107374</w:t>
      </w:r>
    </w:p>
    <w:p w14:paraId="1B238276" w14:textId="19194A67" w:rsidR="00D0308A" w:rsidRPr="00CA3FA7" w:rsidRDefault="00D0308A" w:rsidP="00D0308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CA3FA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="00CA3FA7" w:rsidRPr="00CA3FA7">
        <w:rPr>
          <w:rFonts w:ascii="Arial" w:eastAsia="MS Mincho" w:hAnsi="Arial" w:cs="Arial"/>
          <w:b/>
          <w:bCs/>
          <w:sz w:val="24"/>
          <w:szCs w:val="24"/>
          <w:lang w:eastAsia="ja-JP"/>
        </w:rPr>
        <w:t>August 16</w:t>
      </w:r>
      <w:r w:rsidR="00CA3FA7" w:rsidRPr="00CA3FA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CA3FA7" w:rsidRPr="00CA3FA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27</w:t>
      </w:r>
      <w:r w:rsidR="00CA3FA7" w:rsidRPr="00CA3FA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CA3FA7" w:rsidRPr="00CA3FA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7C15AD34" w14:textId="77777777" w:rsidR="00620296" w:rsidRPr="00162131" w:rsidRDefault="00620296" w:rsidP="0062029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45980E66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bookmarkStart w:id="0" w:name="Source"/>
      <w:bookmarkEnd w:id="0"/>
      <w:r w:rsidR="00482FB6" w:rsidRPr="00162131">
        <w:rPr>
          <w:sz w:val="24"/>
        </w:rPr>
        <w:t>8.14.1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53FE9A88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F55CF2">
        <w:rPr>
          <w:sz w:val="22"/>
        </w:rPr>
        <w:t xml:space="preserve">Remaining Issues on XR </w:t>
      </w:r>
      <w:r w:rsidR="009C0C83" w:rsidRPr="00162131">
        <w:rPr>
          <w:sz w:val="24"/>
        </w:rPr>
        <w:t>Traffic Models</w:t>
      </w:r>
    </w:p>
    <w:p w14:paraId="64EB47A3" w14:textId="0143985D" w:rsidR="008002A4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</w:r>
      <w:bookmarkStart w:id="1" w:name="DocumentFor"/>
      <w:bookmarkEnd w:id="1"/>
      <w:r w:rsidRPr="00162131">
        <w:rPr>
          <w:sz w:val="24"/>
        </w:rPr>
        <w:t>Discussion and Decision</w:t>
      </w:r>
      <w:r w:rsidR="008002A4">
        <w:rPr>
          <w:sz w:val="24"/>
        </w:rPr>
        <w:t xml:space="preserve"> </w:t>
      </w:r>
    </w:p>
    <w:p w14:paraId="092284EF" w14:textId="4A7B63D7" w:rsidR="001B159B" w:rsidRPr="00162131" w:rsidRDefault="00E32305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30C8BA2D" w14:textId="134C6149" w:rsidR="00A34350" w:rsidRPr="00A34350" w:rsidRDefault="00357A93" w:rsidP="00A34350">
      <w:pPr>
        <w:rPr>
          <w:lang w:val="en-US"/>
        </w:rPr>
      </w:pPr>
      <w:r>
        <w:rPr>
          <w:lang w:val="en-US"/>
        </w:rPr>
        <w:t xml:space="preserve">In this contribution, we discuss </w:t>
      </w:r>
      <w:r w:rsidR="00F966AA">
        <w:rPr>
          <w:lang w:val="en-US"/>
        </w:rPr>
        <w:t>remaining issue on XR DL multi-flows</w:t>
      </w:r>
      <w:r w:rsidR="00BA7CB2">
        <w:rPr>
          <w:lang w:val="en-US"/>
        </w:rPr>
        <w:t xml:space="preserve"> traffic model.</w:t>
      </w:r>
    </w:p>
    <w:p w14:paraId="039D0828" w14:textId="028A53F8" w:rsidR="002F6724" w:rsidRPr="0090249F" w:rsidRDefault="00B77D41" w:rsidP="0090249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Remaining Open Issues</w:t>
      </w:r>
    </w:p>
    <w:p w14:paraId="21635A95" w14:textId="681516CD" w:rsidR="007668DF" w:rsidRPr="00192A4E" w:rsidRDefault="00192A4E" w:rsidP="00B8381B">
      <w:pPr>
        <w:jc w:val="both"/>
        <w:rPr>
          <w:lang w:val="en-US"/>
        </w:rPr>
      </w:pPr>
      <w:r w:rsidRPr="00192A4E">
        <w:rPr>
          <w:lang w:val="en-US"/>
        </w:rPr>
        <w:t>In RAN1, 105e meeting, we made following</w:t>
      </w:r>
      <w:r w:rsidR="00273706">
        <w:rPr>
          <w:lang w:val="en-US"/>
        </w:rPr>
        <w:t xml:space="preserve"> traffic model to model multiple DL XR flows with I and P flows. </w:t>
      </w:r>
      <w:r w:rsidR="0030080D">
        <w:rPr>
          <w:lang w:val="en-US"/>
        </w:rPr>
        <w:t xml:space="preserve">Two options were </w:t>
      </w:r>
      <w:proofErr w:type="gramStart"/>
      <w:r w:rsidR="0030080D">
        <w:rPr>
          <w:lang w:val="en-US"/>
        </w:rPr>
        <w:t>agreed</w:t>
      </w:r>
      <w:r w:rsidR="007668DF">
        <w:rPr>
          <w:lang w:val="en-US"/>
        </w:rPr>
        <w:t>;</w:t>
      </w:r>
      <w:proofErr w:type="gramEnd"/>
      <w:r w:rsidR="007668DF">
        <w:rPr>
          <w:lang w:val="en-US"/>
        </w:rPr>
        <w:t xml:space="preserve"> one for slice</w:t>
      </w:r>
      <w:r w:rsidR="006C64F0">
        <w:rPr>
          <w:lang w:val="en-US"/>
        </w:rPr>
        <w:t>-</w:t>
      </w:r>
      <w:r w:rsidR="007668DF">
        <w:rPr>
          <w:lang w:val="en-US"/>
        </w:rPr>
        <w:t>based model and the other for GOP-based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66AA" w14:paraId="44DCEBD3" w14:textId="77777777" w:rsidTr="00DD4A34">
        <w:tc>
          <w:tcPr>
            <w:tcW w:w="9629" w:type="dxa"/>
          </w:tcPr>
          <w:p w14:paraId="6A000562" w14:textId="77777777" w:rsidR="00F966AA" w:rsidRPr="009C52A5" w:rsidRDefault="00F966AA" w:rsidP="00DD4A34">
            <w:pPr>
              <w:spacing w:after="60"/>
              <w:jc w:val="both"/>
              <w:rPr>
                <w:b/>
                <w:bCs/>
                <w:highlight w:val="green"/>
                <w:lang w:eastAsia="zh-CN"/>
              </w:rPr>
            </w:pPr>
            <w:r w:rsidRPr="009C52A5">
              <w:rPr>
                <w:b/>
                <w:bCs/>
                <w:highlight w:val="green"/>
                <w:lang w:eastAsia="zh-CN"/>
              </w:rPr>
              <w:t>Agreement</w:t>
            </w:r>
            <w:r>
              <w:rPr>
                <w:b/>
                <w:bCs/>
                <w:highlight w:val="green"/>
                <w:lang w:eastAsia="zh-CN"/>
              </w:rPr>
              <w:t xml:space="preserve"> (105e)</w:t>
            </w:r>
            <w:r w:rsidRPr="009C52A5">
              <w:rPr>
                <w:b/>
                <w:bCs/>
                <w:highlight w:val="green"/>
                <w:lang w:eastAsia="zh-CN"/>
              </w:rPr>
              <w:t>:</w:t>
            </w:r>
          </w:p>
          <w:p w14:paraId="1DDB6EDC" w14:textId="77777777" w:rsidR="00F966AA" w:rsidRDefault="00F966AA" w:rsidP="00DD4A34">
            <w:pPr>
              <w:spacing w:after="60"/>
              <w:rPr>
                <w:lang w:eastAsia="zh-CN"/>
              </w:rPr>
            </w:pPr>
            <w:r w:rsidRPr="00711234">
              <w:rPr>
                <w:lang w:eastAsia="zh-CN"/>
              </w:rPr>
              <w:t xml:space="preserve">For the optional </w:t>
            </w:r>
            <w:r>
              <w:rPr>
                <w:lang w:eastAsia="zh-CN"/>
              </w:rPr>
              <w:t xml:space="preserve">evaluation scenario, </w:t>
            </w:r>
            <w:r w:rsidRPr="00711234">
              <w:rPr>
                <w:lang w:eastAsia="zh-CN"/>
              </w:rPr>
              <w:t>two stream</w:t>
            </w:r>
            <w:r>
              <w:rPr>
                <w:lang w:eastAsia="zh-CN"/>
              </w:rPr>
              <w:t>s</w:t>
            </w:r>
            <w:r w:rsidRPr="00711234">
              <w:rPr>
                <w:lang w:eastAsia="zh-CN"/>
              </w:rPr>
              <w:t xml:space="preserve"> of I-frame and P-frame for DL video stream</w:t>
            </w:r>
            <w:r>
              <w:rPr>
                <w:lang w:eastAsia="zh-CN"/>
              </w:rPr>
              <w:t xml:space="preserve"> (option 1)</w:t>
            </w:r>
            <w:r w:rsidRPr="00711234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traffic models described in the below table are assumed. </w:t>
            </w:r>
          </w:p>
          <w:p w14:paraId="0638BF73" w14:textId="77777777" w:rsidR="00F966AA" w:rsidRDefault="00F966AA" w:rsidP="009F0F4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60"/>
              <w:contextualSpacing w:val="0"/>
              <w:textAlignment w:val="auto"/>
              <w:rPr>
                <w:lang w:eastAsia="zh-CN"/>
              </w:rPr>
            </w:pPr>
            <w:r w:rsidRPr="009B5633">
              <w:rPr>
                <w:highlight w:val="cyan"/>
                <w:lang w:eastAsia="zh-CN"/>
              </w:rPr>
              <w:t>FFS</w:t>
            </w:r>
            <w:r>
              <w:rPr>
                <w:lang w:eastAsia="zh-CN"/>
              </w:rPr>
              <w:t xml:space="preserve">: Parameter values of </w:t>
            </w:r>
            <m:oMath>
              <m:r>
                <w:rPr>
                  <w:rFonts w:ascii="Cambria Math" w:hAnsi="Cambria Math"/>
                  <w:lang w:eastAsia="zh-CN"/>
                </w:rPr>
                <m:t>α</m:t>
              </m:r>
            </m:oMath>
            <w:r w:rsidRPr="00711234">
              <w:rPr>
                <w:lang w:eastAsia="zh-CN"/>
              </w:rPr>
              <w:t>, A, B, C, D, E, F, G, H</w:t>
            </w:r>
            <w:r>
              <w:rPr>
                <w:lang w:eastAsia="zh-CN"/>
              </w:rPr>
              <w:t xml:space="preserve"> </w:t>
            </w:r>
          </w:p>
          <w:p w14:paraId="4A1543DE" w14:textId="77777777" w:rsidR="00F966AA" w:rsidRDefault="00F966AA" w:rsidP="009F0F4C">
            <w:pPr>
              <w:pStyle w:val="ListParagraph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60"/>
              <w:contextualSpacing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Including the possibility of using multiple set of parameter values</w:t>
            </w:r>
          </w:p>
          <w:p w14:paraId="2CD9721E" w14:textId="77777777" w:rsidR="00F966AA" w:rsidRPr="00711234" w:rsidRDefault="00F966AA" w:rsidP="009F0F4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60"/>
              <w:contextualSpacing w:val="0"/>
              <w:textAlignment w:val="auto"/>
              <w:rPr>
                <w:lang w:eastAsia="zh-CN"/>
              </w:rPr>
            </w:pPr>
            <w:r w:rsidRPr="00711234">
              <w:rPr>
                <w:lang w:eastAsia="zh-CN"/>
              </w:rPr>
              <w:t xml:space="preserve">For companies who are evaluating </w:t>
            </w:r>
            <w:r w:rsidRPr="00836A90">
              <w:rPr>
                <w:color w:val="000000"/>
                <w:lang w:eastAsia="zh-CN"/>
              </w:rPr>
              <w:t xml:space="preserve">this option, it is recommended to evaluate at least the following scenario: </w:t>
            </w:r>
            <w:r w:rsidRPr="00711234">
              <w:rPr>
                <w:lang w:eastAsia="zh-CN"/>
              </w:rPr>
              <w:t xml:space="preserve">AR/VR, 30Mbps, Dense Urban for FR1 and </w:t>
            </w:r>
            <w:proofErr w:type="spellStart"/>
            <w:r w:rsidRPr="00711234">
              <w:rPr>
                <w:lang w:eastAsia="zh-CN"/>
              </w:rPr>
              <w:t>InH</w:t>
            </w:r>
            <w:proofErr w:type="spellEnd"/>
            <w:r w:rsidRPr="00711234">
              <w:rPr>
                <w:lang w:eastAsia="zh-CN"/>
              </w:rPr>
              <w:t xml:space="preserve"> for FR2</w:t>
            </w:r>
            <w:r w:rsidRPr="00836A90">
              <w:rPr>
                <w:color w:val="000000"/>
                <w:lang w:eastAsia="zh-CN"/>
              </w:rPr>
              <w:t xml:space="preserve">.  It is encouraged to evaluate additional baseline/optional scenarios/configurations. </w:t>
            </w:r>
          </w:p>
          <w:tbl>
            <w:tblPr>
              <w:tblW w:w="9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2092"/>
              <w:gridCol w:w="44"/>
              <w:gridCol w:w="1530"/>
              <w:gridCol w:w="259"/>
              <w:gridCol w:w="1660"/>
              <w:gridCol w:w="43"/>
              <w:gridCol w:w="1704"/>
            </w:tblGrid>
            <w:tr w:rsidR="00F966AA" w:rsidRPr="00C8190E" w14:paraId="37FCA925" w14:textId="77777777" w:rsidTr="00DD4A34">
              <w:trPr>
                <w:trHeight w:val="385"/>
              </w:trPr>
              <w:tc>
                <w:tcPr>
                  <w:tcW w:w="1668" w:type="dxa"/>
                  <w:vMerge w:val="restart"/>
                  <w:shd w:val="clear" w:color="auto" w:fill="auto"/>
                  <w:vAlign w:val="center"/>
                </w:tcPr>
                <w:p w14:paraId="2CFBB3E7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  <w:r w:rsidRPr="00CB6E2B">
                    <w:rPr>
                      <w:b/>
                      <w:lang w:eastAsia="zh-CN"/>
                    </w:rPr>
                    <w:t xml:space="preserve">Two data streams, </w:t>
                  </w:r>
                  <w:proofErr w:type="gramStart"/>
                  <w:r w:rsidRPr="00CB6E2B">
                    <w:rPr>
                      <w:b/>
                      <w:lang w:eastAsia="zh-CN"/>
                    </w:rPr>
                    <w:t>i.e.</w:t>
                  </w:r>
                  <w:proofErr w:type="gramEnd"/>
                  <w:r w:rsidRPr="00CB6E2B">
                    <w:rPr>
                      <w:b/>
                      <w:lang w:eastAsia="zh-CN"/>
                    </w:rPr>
                    <w:t xml:space="preserve"> M1 = 2</w:t>
                  </w:r>
                </w:p>
              </w:tc>
              <w:tc>
                <w:tcPr>
                  <w:tcW w:w="3925" w:type="dxa"/>
                  <w:gridSpan w:val="4"/>
                  <w:shd w:val="clear" w:color="auto" w:fill="auto"/>
                  <w:vAlign w:val="center"/>
                </w:tcPr>
                <w:p w14:paraId="4F3177F0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  <w:r w:rsidRPr="00CB6E2B">
                    <w:rPr>
                      <w:b/>
                      <w:lang w:eastAsia="zh-CN"/>
                    </w:rPr>
                    <w:t>Option 1A: slice-based</w:t>
                  </w:r>
                </w:p>
              </w:tc>
              <w:tc>
                <w:tcPr>
                  <w:tcW w:w="3407" w:type="dxa"/>
                  <w:gridSpan w:val="3"/>
                  <w:shd w:val="clear" w:color="auto" w:fill="auto"/>
                  <w:vAlign w:val="center"/>
                </w:tcPr>
                <w:p w14:paraId="37D315EB" w14:textId="77777777" w:rsidR="00F966AA" w:rsidRPr="00CB6E2B" w:rsidRDefault="00F966AA" w:rsidP="00DD4A34">
                  <w:pPr>
                    <w:jc w:val="center"/>
                    <w:rPr>
                      <w:b/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b/>
                      <w:sz w:val="18"/>
                      <w:szCs w:val="18"/>
                      <w:lang w:eastAsia="zh-CN"/>
                    </w:rPr>
                    <w:t>Option 1B: GOP-based</w:t>
                  </w:r>
                </w:p>
              </w:tc>
            </w:tr>
            <w:tr w:rsidR="00F966AA" w:rsidRPr="00C8190E" w14:paraId="658B7CD4" w14:textId="77777777" w:rsidTr="00DD4A34">
              <w:trPr>
                <w:trHeight w:val="385"/>
              </w:trPr>
              <w:tc>
                <w:tcPr>
                  <w:tcW w:w="1668" w:type="dxa"/>
                  <w:vMerge/>
                  <w:shd w:val="clear" w:color="auto" w:fill="auto"/>
                  <w:vAlign w:val="center"/>
                </w:tcPr>
                <w:p w14:paraId="72F1C2EF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2136" w:type="dxa"/>
                  <w:gridSpan w:val="2"/>
                  <w:shd w:val="clear" w:color="auto" w:fill="auto"/>
                  <w:vAlign w:val="center"/>
                </w:tcPr>
                <w:p w14:paraId="3FD04A81" w14:textId="77777777" w:rsidR="00F966AA" w:rsidRPr="005E572C" w:rsidRDefault="00F966AA" w:rsidP="00DD4A34">
                  <w:pPr>
                    <w:pStyle w:val="ListParagraph"/>
                    <w:ind w:left="800"/>
                    <w:rPr>
                      <w:lang w:eastAsia="zh-CN"/>
                    </w:rPr>
                  </w:pPr>
                  <w:r w:rsidRPr="005E572C">
                    <w:rPr>
                      <w:lang w:eastAsia="zh-CN"/>
                    </w:rPr>
                    <w:t>I-stream</w:t>
                  </w:r>
                </w:p>
              </w:tc>
              <w:tc>
                <w:tcPr>
                  <w:tcW w:w="1789" w:type="dxa"/>
                  <w:gridSpan w:val="2"/>
                  <w:shd w:val="clear" w:color="auto" w:fill="auto"/>
                  <w:vAlign w:val="center"/>
                </w:tcPr>
                <w:p w14:paraId="34C6FE1F" w14:textId="77777777" w:rsidR="00F966AA" w:rsidRPr="005E572C" w:rsidRDefault="00F966AA" w:rsidP="00DD4A34">
                  <w:pPr>
                    <w:jc w:val="center"/>
                    <w:rPr>
                      <w:lang w:eastAsia="zh-CN"/>
                    </w:rPr>
                  </w:pPr>
                  <w:r w:rsidRPr="005E572C">
                    <w:rPr>
                      <w:lang w:eastAsia="zh-CN"/>
                    </w:rPr>
                    <w:t>P-stream</w:t>
                  </w:r>
                </w:p>
              </w:tc>
              <w:tc>
                <w:tcPr>
                  <w:tcW w:w="1703" w:type="dxa"/>
                  <w:gridSpan w:val="2"/>
                  <w:shd w:val="clear" w:color="auto" w:fill="auto"/>
                  <w:vAlign w:val="center"/>
                </w:tcPr>
                <w:p w14:paraId="510FBB22" w14:textId="77777777" w:rsidR="00F966AA" w:rsidRPr="00CB6E2B" w:rsidRDefault="00F966AA" w:rsidP="00DD4A34">
                  <w:pPr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sz w:val="18"/>
                      <w:szCs w:val="18"/>
                      <w:lang w:eastAsia="zh-CN"/>
                    </w:rPr>
                    <w:t>I-stream</w:t>
                  </w:r>
                </w:p>
              </w:tc>
              <w:tc>
                <w:tcPr>
                  <w:tcW w:w="1704" w:type="dxa"/>
                  <w:shd w:val="clear" w:color="auto" w:fill="auto"/>
                  <w:vAlign w:val="center"/>
                </w:tcPr>
                <w:p w14:paraId="638AF951" w14:textId="77777777" w:rsidR="00F966AA" w:rsidRPr="00CB6E2B" w:rsidRDefault="00F966AA" w:rsidP="00DD4A34">
                  <w:pPr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sz w:val="18"/>
                      <w:szCs w:val="18"/>
                      <w:lang w:eastAsia="zh-CN"/>
                    </w:rPr>
                    <w:t>P-stream</w:t>
                  </w:r>
                </w:p>
              </w:tc>
            </w:tr>
            <w:tr w:rsidR="00F966AA" w:rsidRPr="00C8190E" w14:paraId="133C933F" w14:textId="77777777" w:rsidTr="00DD4A34">
              <w:trPr>
                <w:trHeight w:val="385"/>
              </w:trPr>
              <w:tc>
                <w:tcPr>
                  <w:tcW w:w="1668" w:type="dxa"/>
                  <w:shd w:val="clear" w:color="auto" w:fill="auto"/>
                  <w:vAlign w:val="center"/>
                </w:tcPr>
                <w:p w14:paraId="3340BA24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  <w:r w:rsidRPr="00CB6E2B">
                    <w:rPr>
                      <w:b/>
                      <w:lang w:eastAsia="zh-CN"/>
                    </w:rPr>
                    <w:t>Packet modelling</w:t>
                  </w:r>
                </w:p>
              </w:tc>
              <w:tc>
                <w:tcPr>
                  <w:tcW w:w="3925" w:type="dxa"/>
                  <w:gridSpan w:val="4"/>
                  <w:shd w:val="clear" w:color="auto" w:fill="auto"/>
                  <w:vAlign w:val="center"/>
                </w:tcPr>
                <w:p w14:paraId="5531CAD9" w14:textId="77777777" w:rsidR="00F966AA" w:rsidRPr="005E572C" w:rsidRDefault="00F966AA" w:rsidP="00DD4A34">
                  <w:pPr>
                    <w:jc w:val="center"/>
                    <w:rPr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>Slice-level</w:t>
                  </w:r>
                </w:p>
              </w:tc>
              <w:tc>
                <w:tcPr>
                  <w:tcW w:w="3407" w:type="dxa"/>
                  <w:gridSpan w:val="3"/>
                  <w:shd w:val="clear" w:color="auto" w:fill="auto"/>
                  <w:vAlign w:val="center"/>
                </w:tcPr>
                <w:p w14:paraId="723FC384" w14:textId="77777777" w:rsidR="00F966AA" w:rsidRPr="00CB6E2B" w:rsidRDefault="00F966AA" w:rsidP="00DD4A34">
                  <w:pPr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rFonts w:eastAsia="Malgun Gothic"/>
                      <w:sz w:val="18"/>
                      <w:szCs w:val="18"/>
                      <w:lang w:eastAsia="zh-CN"/>
                    </w:rPr>
                    <w:t>Frame-level</w:t>
                  </w:r>
                </w:p>
              </w:tc>
            </w:tr>
            <w:tr w:rsidR="00F966AA" w:rsidRPr="00C8190E" w14:paraId="53F592AF" w14:textId="77777777" w:rsidTr="00DD4A34">
              <w:trPr>
                <w:trHeight w:val="748"/>
              </w:trPr>
              <w:tc>
                <w:tcPr>
                  <w:tcW w:w="1668" w:type="dxa"/>
                  <w:shd w:val="clear" w:color="auto" w:fill="auto"/>
                  <w:vAlign w:val="center"/>
                </w:tcPr>
                <w:p w14:paraId="15E987C5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  <w:r w:rsidRPr="00CB6E2B">
                    <w:rPr>
                      <w:b/>
                    </w:rPr>
                    <w:t>Traffic pattern</w:t>
                  </w:r>
                </w:p>
              </w:tc>
              <w:tc>
                <w:tcPr>
                  <w:tcW w:w="3925" w:type="dxa"/>
                  <w:gridSpan w:val="4"/>
                  <w:shd w:val="clear" w:color="auto" w:fill="auto"/>
                  <w:vAlign w:val="center"/>
                </w:tcPr>
                <w:p w14:paraId="3B0A46AA" w14:textId="77777777" w:rsidR="00F966AA" w:rsidRPr="005E572C" w:rsidRDefault="00F966AA" w:rsidP="00DD4A34">
                  <w:r w:rsidRPr="005E572C">
                    <w:rPr>
                      <w:lang w:eastAsia="zh-CN"/>
                    </w:rPr>
                    <w:t>Both streams are periodic at 60 fps</w:t>
                  </w:r>
                  <w:r w:rsidRPr="005E572C">
                    <w:t xml:space="preserve"> with the same jitter model as for single stream. </w:t>
                  </w:r>
                </w:p>
              </w:tc>
              <w:tc>
                <w:tcPr>
                  <w:tcW w:w="3407" w:type="dxa"/>
                  <w:gridSpan w:val="3"/>
                  <w:shd w:val="clear" w:color="auto" w:fill="auto"/>
                  <w:vAlign w:val="center"/>
                </w:tcPr>
                <w:p w14:paraId="1445C725" w14:textId="77777777" w:rsidR="00F966AA" w:rsidRPr="00CB6E2B" w:rsidRDefault="00F966AA" w:rsidP="00DD4A34">
                  <w:pPr>
                    <w:rPr>
                      <w:rFonts w:eastAsia="Malgun Gothic"/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sz w:val="18"/>
                      <w:szCs w:val="18"/>
                      <w:lang w:eastAsia="zh-CN"/>
                    </w:rPr>
                    <w:t>Follow the GOP structure, where GOP size K = 8</w:t>
                  </w:r>
                  <w:r w:rsidRPr="005E572C">
                    <w:t xml:space="preserve"> with the same jitter model as for single stream.</w:t>
                  </w:r>
                </w:p>
              </w:tc>
            </w:tr>
            <w:tr w:rsidR="00F966AA" w:rsidRPr="00C8190E" w14:paraId="6EC2420E" w14:textId="77777777" w:rsidTr="00DD4A34">
              <w:trPr>
                <w:trHeight w:val="443"/>
              </w:trPr>
              <w:tc>
                <w:tcPr>
                  <w:tcW w:w="1668" w:type="dxa"/>
                  <w:vMerge w:val="restart"/>
                  <w:shd w:val="clear" w:color="auto" w:fill="auto"/>
                  <w:vAlign w:val="center"/>
                </w:tcPr>
                <w:p w14:paraId="0F091EEA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  <w:r w:rsidRPr="00CB6E2B">
                    <w:rPr>
                      <w:b/>
                      <w:lang w:eastAsia="zh-CN"/>
                    </w:rPr>
                    <w:t>Number of packets per stream at a time</w:t>
                  </w:r>
                </w:p>
              </w:tc>
              <w:tc>
                <w:tcPr>
                  <w:tcW w:w="2136" w:type="dxa"/>
                  <w:gridSpan w:val="2"/>
                  <w:shd w:val="clear" w:color="auto" w:fill="auto"/>
                  <w:vAlign w:val="center"/>
                </w:tcPr>
                <w:p w14:paraId="6BF3BA97" w14:textId="77777777" w:rsidR="00F966AA" w:rsidRPr="005E572C" w:rsidRDefault="00F966AA" w:rsidP="00DD4A34">
                  <w:pPr>
                    <w:pStyle w:val="ListParagraph"/>
                    <w:ind w:left="800"/>
                    <w:jc w:val="center"/>
                    <w:rPr>
                      <w:lang w:eastAsia="zh-CN"/>
                    </w:rPr>
                  </w:pPr>
                  <w:r w:rsidRPr="005E572C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789" w:type="dxa"/>
                  <w:gridSpan w:val="2"/>
                  <w:shd w:val="clear" w:color="auto" w:fill="auto"/>
                  <w:vAlign w:val="center"/>
                </w:tcPr>
                <w:p w14:paraId="004A2CEB" w14:textId="77777777" w:rsidR="00F966AA" w:rsidRPr="005E572C" w:rsidRDefault="00F966AA" w:rsidP="00DD4A34">
                  <w:pPr>
                    <w:pStyle w:val="ListParagraph"/>
                    <w:ind w:left="800"/>
                    <w:jc w:val="center"/>
                    <w:rPr>
                      <w:lang w:eastAsia="zh-CN"/>
                    </w:rPr>
                  </w:pPr>
                  <w:r w:rsidRPr="005E572C">
                    <w:rPr>
                      <w:lang w:eastAsia="zh-CN"/>
                    </w:rPr>
                    <w:t>N-1</w:t>
                  </w:r>
                </w:p>
              </w:tc>
              <w:tc>
                <w:tcPr>
                  <w:tcW w:w="3407" w:type="dxa"/>
                  <w:gridSpan w:val="3"/>
                  <w:vMerge w:val="restart"/>
                  <w:shd w:val="clear" w:color="auto" w:fill="auto"/>
                  <w:vAlign w:val="center"/>
                </w:tcPr>
                <w:p w14:paraId="38A9E2CD" w14:textId="77777777" w:rsidR="00F966AA" w:rsidRPr="00CB6E2B" w:rsidRDefault="00F966AA" w:rsidP="00DD4A34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sz w:val="18"/>
                      <w:szCs w:val="18"/>
                      <w:lang w:eastAsia="zh-CN"/>
                    </w:rPr>
                    <w:t>I-frame: 1 or 0</w:t>
                  </w:r>
                </w:p>
                <w:p w14:paraId="686EAB7D" w14:textId="77777777" w:rsidR="00F966AA" w:rsidRPr="00CB6E2B" w:rsidRDefault="00F966AA" w:rsidP="00DD4A34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sz w:val="18"/>
                      <w:szCs w:val="18"/>
                      <w:lang w:eastAsia="zh-CN"/>
                    </w:rPr>
                    <w:t>P-frame: 0 or 1</w:t>
                  </w:r>
                </w:p>
                <w:p w14:paraId="78B5BA8A" w14:textId="77777777" w:rsidR="00F966AA" w:rsidRPr="00CB6E2B" w:rsidRDefault="00F966AA" w:rsidP="00DD4A34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5E572C">
                    <w:rPr>
                      <w:lang w:eastAsia="ja-JP"/>
                    </w:rPr>
                    <w:t>At each time instant, there is either only one</w:t>
                  </w:r>
                  <w:r w:rsidRPr="005E572C">
                    <w:rPr>
                      <w:lang w:eastAsia="zh-CN"/>
                    </w:rPr>
                    <w:t xml:space="preserve"> I-stream packet or only one P-stream packet</w:t>
                  </w:r>
                </w:p>
              </w:tc>
            </w:tr>
            <w:tr w:rsidR="00F966AA" w:rsidRPr="00C8190E" w14:paraId="07DFD2B2" w14:textId="77777777" w:rsidTr="00DD4A34">
              <w:trPr>
                <w:trHeight w:val="443"/>
              </w:trPr>
              <w:tc>
                <w:tcPr>
                  <w:tcW w:w="1668" w:type="dxa"/>
                  <w:vMerge/>
                  <w:shd w:val="clear" w:color="auto" w:fill="auto"/>
                  <w:vAlign w:val="center"/>
                </w:tcPr>
                <w:p w14:paraId="2D6D1217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3925" w:type="dxa"/>
                  <w:gridSpan w:val="4"/>
                  <w:shd w:val="clear" w:color="auto" w:fill="auto"/>
                  <w:vAlign w:val="center"/>
                </w:tcPr>
                <w:p w14:paraId="4C5BD1B3" w14:textId="77777777" w:rsidR="00F966AA" w:rsidRPr="005E572C" w:rsidRDefault="00F966AA" w:rsidP="00DD4A34">
                  <w:pPr>
                    <w:pStyle w:val="ListParagraph"/>
                    <w:widowControl w:val="0"/>
                    <w:ind w:left="800"/>
                    <w:rPr>
                      <w:lang w:eastAsia="zh-CN"/>
                    </w:rPr>
                  </w:pPr>
                  <w:r w:rsidRPr="005E572C">
                    <w:t>N = 8: the number of slices per frame.</w:t>
                  </w:r>
                </w:p>
              </w:tc>
              <w:tc>
                <w:tcPr>
                  <w:tcW w:w="3407" w:type="dxa"/>
                  <w:gridSpan w:val="3"/>
                  <w:vMerge/>
                  <w:shd w:val="clear" w:color="auto" w:fill="auto"/>
                  <w:vAlign w:val="center"/>
                </w:tcPr>
                <w:p w14:paraId="79889598" w14:textId="77777777" w:rsidR="00F966AA" w:rsidRPr="00CB6E2B" w:rsidRDefault="00F966AA" w:rsidP="00DD4A34">
                  <w:pPr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66AA" w:rsidRPr="00C8190E" w14:paraId="76CF7ACB" w14:textId="77777777" w:rsidTr="00DD4A34">
              <w:trPr>
                <w:trHeight w:val="596"/>
              </w:trPr>
              <w:tc>
                <w:tcPr>
                  <w:tcW w:w="1668" w:type="dxa"/>
                  <w:vMerge w:val="restart"/>
                  <w:shd w:val="clear" w:color="auto" w:fill="auto"/>
                  <w:vAlign w:val="center"/>
                </w:tcPr>
                <w:p w14:paraId="30A2AE7D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  <w:r w:rsidRPr="00CB6E2B">
                    <w:rPr>
                      <w:b/>
                      <w:lang w:eastAsia="zh-CN"/>
                    </w:rPr>
                    <w:t>Average data rate per stream</w:t>
                  </w:r>
                </w:p>
              </w:tc>
              <w:tc>
                <w:tcPr>
                  <w:tcW w:w="2136" w:type="dxa"/>
                  <w:gridSpan w:val="2"/>
                  <w:shd w:val="clear" w:color="auto" w:fill="auto"/>
                  <w:vAlign w:val="center"/>
                </w:tcPr>
                <w:p w14:paraId="6C0CB13F" w14:textId="77777777" w:rsidR="00F966AA" w:rsidRPr="00B34ADF" w:rsidDel="00480AB1" w:rsidRDefault="006D0FB3" w:rsidP="00DD4A34">
                  <w:pPr>
                    <w:jc w:val="center"/>
                    <w:rPr>
                      <w:rFonts w:eastAsia="Malgun Gothic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zh-CN"/>
                        </w:rPr>
                        <m:t>=R*</m:t>
                      </m:r>
                      <m:f>
                        <m:fPr>
                          <m:ctrlPr>
                            <w:rPr>
                              <w:rFonts w:ascii="Cambria Math" w:eastAsia="Malgun Gothic" w:hAnsi="Cambria Math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α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N-1+</m:t>
                          </m:r>
                          <m: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α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789" w:type="dxa"/>
                  <w:gridSpan w:val="2"/>
                  <w:shd w:val="clear" w:color="auto" w:fill="auto"/>
                  <w:vAlign w:val="center"/>
                </w:tcPr>
                <w:p w14:paraId="3DF8B4CC" w14:textId="77777777" w:rsidR="00F966AA" w:rsidRPr="00B34ADF" w:rsidDel="00480AB1" w:rsidRDefault="006D0FB3" w:rsidP="00DD4A34">
                  <w:pPr>
                    <w:jc w:val="center"/>
                    <w:rPr>
                      <w:rFonts w:eastAsia="Malgun Gothic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P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zh-CN"/>
                        </w:rPr>
                        <m:t>=R*</m:t>
                      </m:r>
                      <m:f>
                        <m:fPr>
                          <m:ctrlPr>
                            <w:rPr>
                              <w:rFonts w:ascii="Cambria Math" w:eastAsia="Malgun Gothic" w:hAnsi="Cambria Math"/>
                              <w:lang w:eastAsia="zh-CN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N-1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N-1+</m:t>
                          </m:r>
                          <m: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α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703" w:type="dxa"/>
                  <w:gridSpan w:val="2"/>
                  <w:shd w:val="clear" w:color="auto" w:fill="auto"/>
                  <w:vAlign w:val="center"/>
                </w:tcPr>
                <w:p w14:paraId="093CDA24" w14:textId="77777777" w:rsidR="00F966AA" w:rsidRPr="00CB6E2B" w:rsidRDefault="006D0FB3" w:rsidP="00DD4A34">
                  <w:pPr>
                    <w:jc w:val="center"/>
                    <w:rPr>
                      <w:rFonts w:eastAsia="Malgun Gothic"/>
                      <w:sz w:val="18"/>
                      <w:szCs w:val="18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18"/>
                        <w:szCs w:val="18"/>
                        <w:lang w:eastAsia="zh-CN"/>
                      </w:rPr>
                      <m:t>=R*</m:t>
                    </m:r>
                    <m:f>
                      <m:fPr>
                        <m:ctrl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α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K-1+</m:t>
                        </m:r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α</m:t>
                        </m:r>
                      </m:den>
                    </m:f>
                  </m:oMath>
                  <w:r w:rsidR="00F966AA" w:rsidRPr="00CB6E2B">
                    <w:rPr>
                      <w:rFonts w:eastAsia="Malgun Gothic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704" w:type="dxa"/>
                  <w:shd w:val="clear" w:color="auto" w:fill="auto"/>
                  <w:vAlign w:val="center"/>
                </w:tcPr>
                <w:p w14:paraId="7E895D5B" w14:textId="77777777" w:rsidR="00F966AA" w:rsidRPr="00CB6E2B" w:rsidRDefault="006D0FB3" w:rsidP="00DD4A34">
                  <w:pPr>
                    <w:jc w:val="center"/>
                    <w:rPr>
                      <w:rFonts w:eastAsia="Malgun Gothic"/>
                      <w:sz w:val="18"/>
                      <w:szCs w:val="18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18"/>
                        <w:szCs w:val="18"/>
                        <w:lang w:eastAsia="zh-CN"/>
                      </w:rPr>
                      <m:t>=R*</m:t>
                    </m:r>
                    <m:f>
                      <m:fPr>
                        <m:ctrl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K-1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K-1+</m:t>
                        </m:r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α</m:t>
                        </m:r>
                      </m:den>
                    </m:f>
                  </m:oMath>
                  <w:r w:rsidR="00F966AA" w:rsidRPr="00CB6E2B">
                    <w:rPr>
                      <w:rFonts w:eastAsia="Malgun Gothic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</w:tc>
            </w:tr>
            <w:tr w:rsidR="00F966AA" w:rsidRPr="00C8190E" w14:paraId="7D909612" w14:textId="77777777" w:rsidTr="00DD4A34">
              <w:trPr>
                <w:trHeight w:val="596"/>
              </w:trPr>
              <w:tc>
                <w:tcPr>
                  <w:tcW w:w="1668" w:type="dxa"/>
                  <w:vMerge/>
                  <w:shd w:val="clear" w:color="auto" w:fill="auto"/>
                  <w:vAlign w:val="center"/>
                </w:tcPr>
                <w:p w14:paraId="10A6BF00" w14:textId="77777777" w:rsidR="00F966AA" w:rsidRPr="005E572C" w:rsidRDefault="00F966AA" w:rsidP="00DD4A34">
                  <w:pPr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7332" w:type="dxa"/>
                  <w:gridSpan w:val="7"/>
                  <w:shd w:val="clear" w:color="auto" w:fill="auto"/>
                  <w:vAlign w:val="center"/>
                </w:tcPr>
                <w:p w14:paraId="67FA2336" w14:textId="77777777" w:rsidR="00F966AA" w:rsidRPr="00CB6E2B" w:rsidRDefault="00F966AA" w:rsidP="009F0F4C">
                  <w:pPr>
                    <w:pStyle w:val="ListParagraph"/>
                    <w:widowControl w:val="0"/>
                    <w:numPr>
                      <w:ilvl w:val="0"/>
                      <w:numId w:val="6"/>
                    </w:numPr>
                    <w:spacing w:after="0"/>
                    <w:jc w:val="both"/>
                    <w:rPr>
                      <w:rFonts w:eastAsia="Malgun Gothic"/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>R: average data rate of a single stream video</w:t>
                  </w:r>
                </w:p>
                <w:p w14:paraId="0225C203" w14:textId="77777777" w:rsidR="00F966AA" w:rsidRPr="00CB6E2B" w:rsidRDefault="00F966AA" w:rsidP="009F0F4C">
                  <w:pPr>
                    <w:pStyle w:val="ListParagraph"/>
                    <w:widowControl w:val="0"/>
                    <w:numPr>
                      <w:ilvl w:val="0"/>
                      <w:numId w:val="6"/>
                    </w:numPr>
                    <w:spacing w:after="0"/>
                    <w:jc w:val="both"/>
                    <w:rPr>
                      <w:rFonts w:eastAsia="Malgun Gothic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  <w:lang w:eastAsia="zh-CN"/>
                      </w:rPr>
                      <m:t>α</m:t>
                    </m:r>
                  </m:oMath>
                  <w:r w:rsidRPr="00CB6E2B">
                    <w:rPr>
                      <w:rFonts w:eastAsia="Malgun Gothic"/>
                      <w:lang w:eastAsia="zh-CN"/>
                    </w:rPr>
                    <w:t xml:space="preserve">: average size ratio between one I-frame/slice and one P-frame/slice, </w:t>
                  </w:r>
                  <w:proofErr w:type="gramStart"/>
                  <w:r w:rsidRPr="00CB6E2B">
                    <w:rPr>
                      <w:rFonts w:eastAsia="Malgun Gothic"/>
                      <w:lang w:eastAsia="zh-CN"/>
                    </w:rPr>
                    <w:t>e.g.</w:t>
                  </w:r>
                  <w:proofErr w:type="gramEnd"/>
                  <w:r w:rsidRPr="00CB6E2B">
                    <w:rPr>
                      <w:rFonts w:eastAsia="Malgun Gothic"/>
                      <w:lang w:eastAsia="zh-CN"/>
                    </w:rPr>
                    <w:t xml:space="preserve"> </w:t>
                  </w:r>
                  <m:oMath>
                    <m:r>
                      <w:rPr>
                        <w:rFonts w:ascii="Cambria Math" w:eastAsia="Malgun Gothic" w:hAnsi="Cambria Math"/>
                        <w:lang w:eastAsia="zh-CN"/>
                      </w:rPr>
                      <m:t>α</m:t>
                    </m:r>
                  </m:oMath>
                  <w:r w:rsidRPr="00CB6E2B">
                    <w:rPr>
                      <w:rFonts w:eastAsia="Malgun Gothic"/>
                      <w:lang w:eastAsia="zh-CN"/>
                    </w:rPr>
                    <w:t xml:space="preserve"> = 1.5, 2, 3</w:t>
                  </w:r>
                </w:p>
              </w:tc>
            </w:tr>
            <w:tr w:rsidR="00F966AA" w:rsidRPr="00C8190E" w14:paraId="20AE2237" w14:textId="77777777" w:rsidTr="00DD4A34">
              <w:trPr>
                <w:trHeight w:val="224"/>
              </w:trPr>
              <w:tc>
                <w:tcPr>
                  <w:tcW w:w="1668" w:type="dxa"/>
                  <w:vMerge w:val="restart"/>
                  <w:shd w:val="clear" w:color="auto" w:fill="auto"/>
                  <w:vAlign w:val="center"/>
                </w:tcPr>
                <w:p w14:paraId="2EDA3E75" w14:textId="77777777" w:rsidR="00F966AA" w:rsidRPr="005E572C" w:rsidRDefault="00F966AA" w:rsidP="00DD4A34">
                  <w:pPr>
                    <w:jc w:val="center"/>
                    <w:rPr>
                      <w:lang w:eastAsia="zh-CN"/>
                    </w:rPr>
                  </w:pPr>
                  <w:r w:rsidRPr="00CB6E2B">
                    <w:rPr>
                      <w:b/>
                      <w:lang w:eastAsia="zh-CN"/>
                    </w:rPr>
                    <w:t>Packet size distribution</w:t>
                  </w:r>
                </w:p>
              </w:tc>
              <w:tc>
                <w:tcPr>
                  <w:tcW w:w="7332" w:type="dxa"/>
                  <w:gridSpan w:val="7"/>
                  <w:shd w:val="clear" w:color="auto" w:fill="auto"/>
                  <w:vAlign w:val="center"/>
                </w:tcPr>
                <w:p w14:paraId="059ADA1C" w14:textId="77777777" w:rsidR="00F966AA" w:rsidRPr="00CB6E2B" w:rsidRDefault="00F966AA" w:rsidP="00DD4A34">
                  <w:pPr>
                    <w:pStyle w:val="ListParagraph"/>
                    <w:ind w:left="800"/>
                    <w:jc w:val="center"/>
                    <w:rPr>
                      <w:rFonts w:eastAsia="Malgun Gothic"/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>Truncated Gaussian distribution</w:t>
                  </w:r>
                </w:p>
              </w:tc>
            </w:tr>
            <w:tr w:rsidR="00F966AA" w:rsidRPr="00C8190E" w14:paraId="2BB60D3D" w14:textId="77777777" w:rsidTr="00DD4A34">
              <w:trPr>
                <w:trHeight w:val="596"/>
              </w:trPr>
              <w:tc>
                <w:tcPr>
                  <w:tcW w:w="1668" w:type="dxa"/>
                  <w:vMerge/>
                  <w:shd w:val="clear" w:color="auto" w:fill="auto"/>
                  <w:vAlign w:val="center"/>
                </w:tcPr>
                <w:p w14:paraId="53635ABE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259CFECC" w14:textId="77777777" w:rsidR="00F966AA" w:rsidRPr="00CB6E2B" w:rsidRDefault="00F966AA" w:rsidP="00DD4A34">
                  <w:pPr>
                    <w:rPr>
                      <w:rFonts w:eastAsia="Malgun Gothic"/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 xml:space="preserve">Mean = </w:t>
                  </w:r>
                  <m:oMath>
                    <m:f>
                      <m:fPr>
                        <m:ctrlPr>
                          <w:rPr>
                            <w:rFonts w:ascii="Cambria Math" w:eastAsia="Malgun Gothic" w:hAnsi="Cambria Math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lang w:eastAsia="zh-CN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lang w:eastAsia="zh-CN"/>
                              </w:rPr>
                              <m:t>I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eastAsia="zh-CN"/>
                          </w:rPr>
                          <m:t>FPS</m:t>
                        </m:r>
                      </m:den>
                    </m:f>
                  </m:oMath>
                </w:p>
              </w:tc>
              <w:tc>
                <w:tcPr>
                  <w:tcW w:w="1833" w:type="dxa"/>
                  <w:gridSpan w:val="3"/>
                  <w:shd w:val="clear" w:color="auto" w:fill="auto"/>
                  <w:vAlign w:val="center"/>
                </w:tcPr>
                <w:p w14:paraId="12E78E6F" w14:textId="77777777" w:rsidR="00F966AA" w:rsidRPr="00CB6E2B" w:rsidRDefault="00F966AA" w:rsidP="00DD4A34">
                  <w:pPr>
                    <w:rPr>
                      <w:rFonts w:eastAsia="Malgun Gothic"/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 xml:space="preserve">Mean = </w:t>
                  </w:r>
                  <m:oMath>
                    <m:f>
                      <m:fPr>
                        <m:ctrlPr>
                          <w:rPr>
                            <w:rFonts w:ascii="Cambria Math" w:eastAsia="Malgun Gothic" w:hAnsi="Cambria Math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lang w:eastAsia="zh-CN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lang w:eastAsia="zh-CN"/>
                              </w:rPr>
                              <m:t>P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eastAsia="zh-CN"/>
                          </w:rPr>
                          <m:t>FPS*(N-1)</m:t>
                        </m:r>
                      </m:den>
                    </m:f>
                  </m:oMath>
                </w:p>
              </w:tc>
              <w:tc>
                <w:tcPr>
                  <w:tcW w:w="1660" w:type="dxa"/>
                  <w:shd w:val="clear" w:color="auto" w:fill="auto"/>
                  <w:vAlign w:val="center"/>
                </w:tcPr>
                <w:p w14:paraId="58500640" w14:textId="77777777" w:rsidR="00F966AA" w:rsidRPr="00CB6E2B" w:rsidRDefault="00F966AA" w:rsidP="00DD4A34">
                  <w:pPr>
                    <w:rPr>
                      <w:rFonts w:eastAsia="Malgun Gothic"/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rFonts w:eastAsia="Malgun Gothic"/>
                      <w:sz w:val="18"/>
                      <w:szCs w:val="18"/>
                      <w:lang w:eastAsia="zh-CN"/>
                    </w:rPr>
                    <w:t xml:space="preserve">Mean =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eastAsia="zh-CN"/>
                      </w:rPr>
                      <m:t>*</m:t>
                    </m:r>
                    <m:f>
                      <m:fPr>
                        <m:ctrl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K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FPS</m:t>
                        </m:r>
                      </m:den>
                    </m:f>
                  </m:oMath>
                </w:p>
              </w:tc>
              <w:tc>
                <w:tcPr>
                  <w:tcW w:w="1747" w:type="dxa"/>
                  <w:gridSpan w:val="2"/>
                  <w:shd w:val="clear" w:color="auto" w:fill="auto"/>
                  <w:vAlign w:val="center"/>
                </w:tcPr>
                <w:p w14:paraId="110C9B7F" w14:textId="77777777" w:rsidR="00F966AA" w:rsidRPr="00CB6E2B" w:rsidRDefault="00F966AA" w:rsidP="00DD4A34">
                  <w:pPr>
                    <w:rPr>
                      <w:rFonts w:eastAsia="Malgun Gothic"/>
                      <w:sz w:val="18"/>
                      <w:szCs w:val="18"/>
                      <w:lang w:eastAsia="zh-CN"/>
                    </w:rPr>
                  </w:pPr>
                  <w:r w:rsidRPr="00CB6E2B">
                    <w:rPr>
                      <w:rFonts w:eastAsia="Malgun Gothic"/>
                      <w:sz w:val="18"/>
                      <w:szCs w:val="18"/>
                      <w:lang w:eastAsia="zh-CN"/>
                    </w:rPr>
                    <w:t xml:space="preserve">Mean = 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eastAsia="zh-CN"/>
                      </w:rPr>
                      <m:t>*</m:t>
                    </m:r>
                    <m:f>
                      <m:fPr>
                        <m:ctrl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K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FPS</m:t>
                        </m:r>
                        <m:r>
                          <w:rPr>
                            <w:rFonts w:ascii="Cambria Math" w:eastAsia="Malgun Gothic" w:hAnsi="Cambria Math"/>
                            <w:sz w:val="18"/>
                            <w:szCs w:val="18"/>
                            <w:lang w:eastAsia="zh-CN"/>
                          </w:rPr>
                          <m:t>*(K-1)</m:t>
                        </m:r>
                      </m:den>
                    </m:f>
                  </m:oMath>
                </w:p>
              </w:tc>
            </w:tr>
            <w:tr w:rsidR="00F966AA" w:rsidRPr="00C8190E" w14:paraId="5055ACCA" w14:textId="77777777" w:rsidTr="00DD4A34">
              <w:trPr>
                <w:trHeight w:val="596"/>
              </w:trPr>
              <w:tc>
                <w:tcPr>
                  <w:tcW w:w="1668" w:type="dxa"/>
                  <w:vMerge/>
                  <w:shd w:val="clear" w:color="auto" w:fill="auto"/>
                  <w:vAlign w:val="center"/>
                </w:tcPr>
                <w:p w14:paraId="0226962F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7332" w:type="dxa"/>
                  <w:gridSpan w:val="7"/>
                  <w:shd w:val="clear" w:color="auto" w:fill="auto"/>
                  <w:vAlign w:val="center"/>
                </w:tcPr>
                <w:p w14:paraId="1D5C4552" w14:textId="77777777" w:rsidR="00F966AA" w:rsidRPr="005E572C" w:rsidRDefault="00F966AA" w:rsidP="009F0F4C">
                  <w:pPr>
                    <w:pStyle w:val="ListParagraph"/>
                    <w:widowControl w:val="0"/>
                    <w:numPr>
                      <w:ilvl w:val="0"/>
                      <w:numId w:val="6"/>
                    </w:numPr>
                    <w:spacing w:after="0"/>
                    <w:jc w:val="both"/>
                    <w:rPr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 xml:space="preserve">[STD, Max, Min]: [10.5, 150, </w:t>
                  </w:r>
                  <w:proofErr w:type="gramStart"/>
                  <w:r w:rsidRPr="00CB6E2B">
                    <w:rPr>
                      <w:rFonts w:eastAsia="Malgun Gothic"/>
                      <w:lang w:eastAsia="zh-CN"/>
                    </w:rPr>
                    <w:t>50]%</w:t>
                  </w:r>
                  <w:proofErr w:type="gramEnd"/>
                  <w:r w:rsidRPr="00CB6E2B">
                    <w:rPr>
                      <w:rFonts w:eastAsia="Malgun Gothic"/>
                      <w:lang w:eastAsia="zh-CN"/>
                    </w:rPr>
                    <w:t xml:space="preserve"> of Mean packet size</w:t>
                  </w:r>
                </w:p>
                <w:p w14:paraId="77DC0FC3" w14:textId="77777777" w:rsidR="00F966AA" w:rsidRPr="005E572C" w:rsidRDefault="00F966AA" w:rsidP="009F0F4C">
                  <w:pPr>
                    <w:pStyle w:val="ListParagraph"/>
                    <w:widowControl w:val="0"/>
                    <w:numPr>
                      <w:ilvl w:val="0"/>
                      <w:numId w:val="6"/>
                    </w:numPr>
                    <w:spacing w:after="0"/>
                    <w:jc w:val="both"/>
                    <w:rPr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>FPS is the frame rate of the single stream video</w:t>
                  </w:r>
                </w:p>
              </w:tc>
            </w:tr>
            <w:tr w:rsidR="00F966AA" w:rsidRPr="00B90115" w14:paraId="0D8DA506" w14:textId="77777777" w:rsidTr="00DD4A34">
              <w:trPr>
                <w:trHeight w:val="596"/>
              </w:trPr>
              <w:tc>
                <w:tcPr>
                  <w:tcW w:w="1668" w:type="dxa"/>
                  <w:shd w:val="clear" w:color="auto" w:fill="auto"/>
                  <w:vAlign w:val="center"/>
                </w:tcPr>
                <w:p w14:paraId="01D2B274" w14:textId="77777777" w:rsidR="00F966AA" w:rsidRPr="00CB6E2B" w:rsidRDefault="00F966AA" w:rsidP="00DD4A34">
                  <w:pPr>
                    <w:jc w:val="center"/>
                    <w:rPr>
                      <w:b/>
                      <w:lang w:eastAsia="zh-CN"/>
                    </w:rPr>
                  </w:pPr>
                  <w:r w:rsidRPr="00CB6E2B">
                    <w:rPr>
                      <w:b/>
                      <w:lang w:eastAsia="zh-CN"/>
                    </w:rPr>
                    <w:t>PER, PDB</w:t>
                  </w:r>
                </w:p>
              </w:tc>
              <w:tc>
                <w:tcPr>
                  <w:tcW w:w="3666" w:type="dxa"/>
                  <w:gridSpan w:val="3"/>
                  <w:shd w:val="clear" w:color="auto" w:fill="auto"/>
                  <w:vAlign w:val="center"/>
                </w:tcPr>
                <w:p w14:paraId="0B14C34B" w14:textId="77777777" w:rsidR="00F966AA" w:rsidRPr="00CB6E2B" w:rsidRDefault="00F966AA" w:rsidP="00DD4A3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contextualSpacing/>
                    <w:jc w:val="both"/>
                    <w:textAlignment w:val="baseline"/>
                    <w:rPr>
                      <w:rFonts w:eastAsia="Malgun Gothic"/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>[PER_I, PER_P] = [A %, B %]</w:t>
                  </w:r>
                </w:p>
                <w:p w14:paraId="3694BBBD" w14:textId="77777777" w:rsidR="00F966AA" w:rsidRPr="00CB6E2B" w:rsidRDefault="00F966AA" w:rsidP="00DD4A3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contextualSpacing/>
                    <w:jc w:val="both"/>
                    <w:textAlignment w:val="baseline"/>
                    <w:rPr>
                      <w:rFonts w:eastAsia="Malgun Gothic"/>
                      <w:lang w:eastAsia="zh-CN"/>
                    </w:rPr>
                  </w:pPr>
                  <w:r w:rsidRPr="00CB6E2B">
                    <w:rPr>
                      <w:rFonts w:eastAsia="Malgun Gothic"/>
                      <w:lang w:eastAsia="zh-CN"/>
                    </w:rPr>
                    <w:t>[PDB_I, PDB_P] = [C ms, D ms]</w:t>
                  </w:r>
                </w:p>
              </w:tc>
              <w:tc>
                <w:tcPr>
                  <w:tcW w:w="3666" w:type="dxa"/>
                  <w:gridSpan w:val="4"/>
                  <w:shd w:val="clear" w:color="auto" w:fill="auto"/>
                  <w:vAlign w:val="center"/>
                </w:tcPr>
                <w:p w14:paraId="02F30192" w14:textId="77777777" w:rsidR="00F966AA" w:rsidRPr="00CB6E2B" w:rsidRDefault="00F966AA" w:rsidP="00DD4A3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contextualSpacing/>
                    <w:jc w:val="both"/>
                    <w:textAlignment w:val="baseline"/>
                    <w:rPr>
                      <w:rFonts w:eastAsia="Malgun Gothic"/>
                      <w:lang w:val="sv-SE" w:eastAsia="zh-CN"/>
                    </w:rPr>
                  </w:pPr>
                  <w:r w:rsidRPr="00CB6E2B">
                    <w:rPr>
                      <w:rFonts w:eastAsia="Malgun Gothic"/>
                      <w:lang w:val="sv-SE" w:eastAsia="zh-CN"/>
                    </w:rPr>
                    <w:t>[PER_I, PER_P] = [E %, F %]</w:t>
                  </w:r>
                </w:p>
                <w:p w14:paraId="3F8FDFE8" w14:textId="77777777" w:rsidR="00F966AA" w:rsidRPr="00CB6E2B" w:rsidRDefault="00F966AA" w:rsidP="00DD4A3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contextualSpacing/>
                    <w:jc w:val="both"/>
                    <w:textAlignment w:val="baseline"/>
                    <w:rPr>
                      <w:rFonts w:eastAsia="Malgun Gothic"/>
                      <w:lang w:val="sv-SE" w:eastAsia="zh-CN"/>
                    </w:rPr>
                  </w:pPr>
                  <w:r w:rsidRPr="00CB6E2B">
                    <w:rPr>
                      <w:rFonts w:eastAsia="Malgun Gothic"/>
                      <w:lang w:val="sv-SE" w:eastAsia="zh-CN"/>
                    </w:rPr>
                    <w:t>[PDB_I, PDB_P] = [G ms, H ms]</w:t>
                  </w:r>
                </w:p>
              </w:tc>
            </w:tr>
          </w:tbl>
          <w:p w14:paraId="0E008437" w14:textId="77777777" w:rsidR="00F966AA" w:rsidRPr="001D548F" w:rsidRDefault="00F966AA" w:rsidP="00DD4A34"/>
        </w:tc>
      </w:tr>
    </w:tbl>
    <w:p w14:paraId="24A61F19" w14:textId="05B76D16" w:rsidR="008F4AAC" w:rsidRDefault="008F4AAC" w:rsidP="00B8381B">
      <w:pPr>
        <w:jc w:val="both"/>
        <w:rPr>
          <w:b/>
          <w:bCs/>
          <w:lang w:val="en-US"/>
        </w:rPr>
      </w:pPr>
    </w:p>
    <w:p w14:paraId="5620AC8F" w14:textId="6E29F4FB" w:rsidR="00C60192" w:rsidRDefault="009B5633" w:rsidP="00B8381B">
      <w:pPr>
        <w:jc w:val="both"/>
        <w:rPr>
          <w:lang w:val="en-US"/>
        </w:rPr>
      </w:pPr>
      <w:r w:rsidRPr="006C64F0">
        <w:rPr>
          <w:lang w:val="en-US"/>
        </w:rPr>
        <w:t xml:space="preserve">The remaining </w:t>
      </w:r>
      <w:r w:rsidR="006C64F0">
        <w:rPr>
          <w:lang w:val="en-US"/>
        </w:rPr>
        <w:t>issue is the determination of performance requirement for PER and PDB</w:t>
      </w:r>
      <w:r w:rsidR="00A0433E">
        <w:rPr>
          <w:lang w:val="en-US"/>
        </w:rPr>
        <w:t xml:space="preserve"> for two different </w:t>
      </w:r>
      <w:proofErr w:type="gramStart"/>
      <w:r w:rsidR="00A0433E">
        <w:rPr>
          <w:lang w:val="en-US"/>
        </w:rPr>
        <w:t>flows;</w:t>
      </w:r>
      <w:proofErr w:type="gramEnd"/>
      <w:r w:rsidR="00A0433E">
        <w:rPr>
          <w:lang w:val="en-US"/>
        </w:rPr>
        <w:t xml:space="preserve"> A, B, C, D values for option 1 and E, F, G, H values for option 2.</w:t>
      </w:r>
    </w:p>
    <w:p w14:paraId="426C60DF" w14:textId="293C576E" w:rsidR="001A5A01" w:rsidRDefault="005E5F01" w:rsidP="00B8381B">
      <w:pPr>
        <w:jc w:val="both"/>
        <w:rPr>
          <w:lang w:val="en-US"/>
        </w:rPr>
      </w:pPr>
      <w:r>
        <w:rPr>
          <w:lang w:val="en-US"/>
        </w:rPr>
        <w:t>As a reference, i</w:t>
      </w:r>
      <w:r w:rsidR="001335E1">
        <w:rPr>
          <w:lang w:val="en-US"/>
        </w:rPr>
        <w:t xml:space="preserve">n single flow model, we have </w:t>
      </w:r>
      <w:r w:rsidR="001A5A01">
        <w:rPr>
          <w:lang w:val="en-US"/>
        </w:rPr>
        <w:t xml:space="preserve">following </w:t>
      </w:r>
      <w:r w:rsidR="00E6690E">
        <w:rPr>
          <w:lang w:val="en-US"/>
        </w:rPr>
        <w:t xml:space="preserve">PER </w:t>
      </w:r>
      <w:r w:rsidR="001A5A01">
        <w:rPr>
          <w:lang w:val="en-US"/>
        </w:rPr>
        <w:t>and PDB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2F0F7F" w14:paraId="3A175B87" w14:textId="77777777" w:rsidTr="002D0920">
        <w:tc>
          <w:tcPr>
            <w:tcW w:w="2407" w:type="dxa"/>
            <w:shd w:val="clear" w:color="auto" w:fill="B4C6E7" w:themeFill="accent1" w:themeFillTint="66"/>
          </w:tcPr>
          <w:p w14:paraId="60D68B06" w14:textId="77777777" w:rsidR="002F0F7F" w:rsidRDefault="002F0F7F" w:rsidP="009655A2">
            <w:pPr>
              <w:jc w:val="center"/>
              <w:rPr>
                <w:lang w:val="en-US"/>
              </w:rPr>
            </w:pPr>
          </w:p>
        </w:tc>
        <w:tc>
          <w:tcPr>
            <w:tcW w:w="2407" w:type="dxa"/>
            <w:shd w:val="clear" w:color="auto" w:fill="B4C6E7" w:themeFill="accent1" w:themeFillTint="66"/>
          </w:tcPr>
          <w:p w14:paraId="21A05580" w14:textId="4B1BA7FC" w:rsidR="002F0F7F" w:rsidRDefault="002F0F7F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VR</w:t>
            </w:r>
          </w:p>
        </w:tc>
        <w:tc>
          <w:tcPr>
            <w:tcW w:w="2407" w:type="dxa"/>
            <w:shd w:val="clear" w:color="auto" w:fill="B4C6E7" w:themeFill="accent1" w:themeFillTint="66"/>
          </w:tcPr>
          <w:p w14:paraId="1EFCCDB1" w14:textId="60E87940" w:rsidR="002F0F7F" w:rsidRDefault="002F0F7F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CG</w:t>
            </w:r>
          </w:p>
        </w:tc>
        <w:tc>
          <w:tcPr>
            <w:tcW w:w="2408" w:type="dxa"/>
            <w:shd w:val="clear" w:color="auto" w:fill="B4C6E7" w:themeFill="accent1" w:themeFillTint="66"/>
          </w:tcPr>
          <w:p w14:paraId="636BCFFF" w14:textId="45DC31E6" w:rsidR="002F0F7F" w:rsidRDefault="002F0F7F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AR</w:t>
            </w:r>
          </w:p>
        </w:tc>
      </w:tr>
      <w:tr w:rsidR="002F0F7F" w14:paraId="5998E9EB" w14:textId="77777777" w:rsidTr="002F0F7F">
        <w:tc>
          <w:tcPr>
            <w:tcW w:w="2407" w:type="dxa"/>
          </w:tcPr>
          <w:p w14:paraId="2D1F277B" w14:textId="7F245B93" w:rsidR="002F0F7F" w:rsidRDefault="002F0F7F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PER (=1- X)</w:t>
            </w:r>
          </w:p>
        </w:tc>
        <w:tc>
          <w:tcPr>
            <w:tcW w:w="2407" w:type="dxa"/>
          </w:tcPr>
          <w:p w14:paraId="1F3A6091" w14:textId="4B176B24" w:rsidR="002F0F7F" w:rsidRDefault="002F0F7F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2407" w:type="dxa"/>
          </w:tcPr>
          <w:p w14:paraId="1D976E13" w14:textId="7B623F42" w:rsidR="002F0F7F" w:rsidRDefault="00BB17EE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2408" w:type="dxa"/>
          </w:tcPr>
          <w:p w14:paraId="556688BF" w14:textId="42A398DE" w:rsidR="002F0F7F" w:rsidRDefault="00BB17EE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</w:tr>
      <w:tr w:rsidR="002F0F7F" w14:paraId="330D60D9" w14:textId="77777777" w:rsidTr="002F0F7F">
        <w:tc>
          <w:tcPr>
            <w:tcW w:w="2407" w:type="dxa"/>
          </w:tcPr>
          <w:p w14:paraId="5A52B0BD" w14:textId="6D86A261" w:rsidR="002F0F7F" w:rsidRDefault="002F0F7F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PDB</w:t>
            </w:r>
          </w:p>
        </w:tc>
        <w:tc>
          <w:tcPr>
            <w:tcW w:w="2407" w:type="dxa"/>
          </w:tcPr>
          <w:p w14:paraId="315330BB" w14:textId="207CA501" w:rsidR="002F0F7F" w:rsidRDefault="00BB17EE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10ms</w:t>
            </w:r>
          </w:p>
        </w:tc>
        <w:tc>
          <w:tcPr>
            <w:tcW w:w="2407" w:type="dxa"/>
          </w:tcPr>
          <w:p w14:paraId="5F814941" w14:textId="0B52BE9F" w:rsidR="002F0F7F" w:rsidRDefault="00BB17EE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15ms</w:t>
            </w:r>
          </w:p>
        </w:tc>
        <w:tc>
          <w:tcPr>
            <w:tcW w:w="2408" w:type="dxa"/>
          </w:tcPr>
          <w:p w14:paraId="7DE41BD9" w14:textId="7893CA72" w:rsidR="002F0F7F" w:rsidRDefault="00BB17EE" w:rsidP="009655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10ms</w:t>
            </w:r>
          </w:p>
        </w:tc>
      </w:tr>
      <w:tr w:rsidR="002F0F7F" w14:paraId="4E46B59D" w14:textId="77777777" w:rsidTr="00623AE2">
        <w:tc>
          <w:tcPr>
            <w:tcW w:w="9629" w:type="dxa"/>
            <w:gridSpan w:val="4"/>
          </w:tcPr>
          <w:p w14:paraId="0AA09A28" w14:textId="408DA723" w:rsidR="002F0F7F" w:rsidRDefault="002F0F7F" w:rsidP="009655A2">
            <w:pPr>
              <w:rPr>
                <w:lang w:val="en-US"/>
              </w:rPr>
            </w:pPr>
            <w:r>
              <w:rPr>
                <w:lang w:val="en-US"/>
              </w:rPr>
              <w:t>X = packet success ratio</w:t>
            </w:r>
          </w:p>
        </w:tc>
      </w:tr>
    </w:tbl>
    <w:p w14:paraId="20CF8A9B" w14:textId="35CB5754" w:rsidR="001A5A01" w:rsidRDefault="001A5A01" w:rsidP="00725DBB">
      <w:pPr>
        <w:rPr>
          <w:lang w:val="en-US"/>
        </w:rPr>
      </w:pPr>
    </w:p>
    <w:p w14:paraId="54E1F46D" w14:textId="738B6835" w:rsidR="006A6DB0" w:rsidRPr="00765933" w:rsidRDefault="006A6DB0" w:rsidP="00725DBB">
      <w:pPr>
        <w:rPr>
          <w:b/>
          <w:bCs/>
          <w:u w:val="single"/>
          <w:lang w:val="en-US"/>
        </w:rPr>
      </w:pPr>
      <w:r w:rsidRPr="00765933">
        <w:rPr>
          <w:b/>
          <w:bCs/>
          <w:u w:val="single"/>
          <w:lang w:val="en-US"/>
        </w:rPr>
        <w:t>PDB</w:t>
      </w:r>
      <w:r w:rsidR="004D0736">
        <w:rPr>
          <w:b/>
          <w:bCs/>
          <w:u w:val="single"/>
          <w:lang w:val="en-US"/>
        </w:rPr>
        <w:t xml:space="preserve"> Requirement for I and P flows</w:t>
      </w:r>
    </w:p>
    <w:p w14:paraId="78904067" w14:textId="70ED4BA3" w:rsidR="00BB17EE" w:rsidRDefault="00C60192" w:rsidP="00B8381B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A00C80">
        <w:rPr>
          <w:lang w:val="en-US"/>
        </w:rPr>
        <w:t xml:space="preserve">first </w:t>
      </w:r>
      <w:r>
        <w:rPr>
          <w:lang w:val="en-US"/>
        </w:rPr>
        <w:t xml:space="preserve">question for multi-flow model is what </w:t>
      </w:r>
      <w:r w:rsidR="00A00C80">
        <w:rPr>
          <w:lang w:val="en-US"/>
        </w:rPr>
        <w:t xml:space="preserve">value to use for PDB. </w:t>
      </w:r>
      <w:r w:rsidR="00C635F3">
        <w:rPr>
          <w:lang w:val="en-US"/>
        </w:rPr>
        <w:t xml:space="preserve">In current system, </w:t>
      </w:r>
      <w:r w:rsidR="00BA1542">
        <w:rPr>
          <w:lang w:val="en-US"/>
        </w:rPr>
        <w:t xml:space="preserve">in both of slice-based and GOP based, </w:t>
      </w:r>
      <w:r w:rsidR="00C635F3">
        <w:rPr>
          <w:lang w:val="en-US"/>
        </w:rPr>
        <w:t>frame generation</w:t>
      </w:r>
      <w:r w:rsidR="00BA1542">
        <w:rPr>
          <w:lang w:val="en-US"/>
        </w:rPr>
        <w:t xml:space="preserve"> at edge server is periodic and display at the HDM/AR glasses is also periodic. There is no differentiation in terms of timing of frame </w:t>
      </w:r>
      <w:r w:rsidR="00B138AD">
        <w:rPr>
          <w:lang w:val="en-US"/>
        </w:rPr>
        <w:t xml:space="preserve">generation / display. </w:t>
      </w:r>
      <w:r w:rsidR="006C4E66">
        <w:rPr>
          <w:lang w:val="en-US"/>
        </w:rPr>
        <w:t xml:space="preserve">This means that whether the given frame is </w:t>
      </w:r>
      <w:r w:rsidR="009F0F4C">
        <w:rPr>
          <w:lang w:val="en-US"/>
        </w:rPr>
        <w:t>I</w:t>
      </w:r>
      <w:r w:rsidR="006C4E66">
        <w:rPr>
          <w:lang w:val="en-US"/>
        </w:rPr>
        <w:t xml:space="preserve"> or</w:t>
      </w:r>
      <w:r w:rsidR="009F0F4C">
        <w:rPr>
          <w:lang w:val="en-US"/>
        </w:rPr>
        <w:t xml:space="preserve"> P</w:t>
      </w:r>
      <w:r w:rsidR="006C4E66">
        <w:rPr>
          <w:lang w:val="en-US"/>
        </w:rPr>
        <w:t xml:space="preserve"> frame, the frame should be transmitted</w:t>
      </w:r>
      <w:r w:rsidR="00765933">
        <w:rPr>
          <w:lang w:val="en-US"/>
        </w:rPr>
        <w:t xml:space="preserve"> and displayed</w:t>
      </w:r>
      <w:r w:rsidR="006C4E66">
        <w:rPr>
          <w:lang w:val="en-US"/>
        </w:rPr>
        <w:t xml:space="preserve"> according to </w:t>
      </w:r>
      <w:r w:rsidR="00D02CE9">
        <w:rPr>
          <w:lang w:val="en-US"/>
        </w:rPr>
        <w:t xml:space="preserve">its </w:t>
      </w:r>
      <w:r w:rsidR="00553BFA">
        <w:rPr>
          <w:lang w:val="en-US"/>
        </w:rPr>
        <w:t xml:space="preserve">given </w:t>
      </w:r>
      <w:r w:rsidR="00D02CE9">
        <w:rPr>
          <w:lang w:val="en-US"/>
        </w:rPr>
        <w:t xml:space="preserve">periodic </w:t>
      </w:r>
      <w:r w:rsidR="006C4E66">
        <w:rPr>
          <w:lang w:val="en-US"/>
        </w:rPr>
        <w:t>timing</w:t>
      </w:r>
      <w:r w:rsidR="00D02CE9">
        <w:rPr>
          <w:lang w:val="en-US"/>
        </w:rPr>
        <w:t xml:space="preserve"> requirement</w:t>
      </w:r>
      <w:r w:rsidR="00E227DC">
        <w:rPr>
          <w:lang w:val="en-US"/>
        </w:rPr>
        <w:t>. Thus</w:t>
      </w:r>
      <w:r w:rsidR="00765933">
        <w:rPr>
          <w:lang w:val="en-US"/>
        </w:rPr>
        <w:t xml:space="preserve">, we don’t see </w:t>
      </w:r>
      <w:r w:rsidR="00FB67C1">
        <w:rPr>
          <w:lang w:val="en-US"/>
        </w:rPr>
        <w:t xml:space="preserve">strong reason that </w:t>
      </w:r>
      <w:r w:rsidR="00E84166">
        <w:rPr>
          <w:lang w:val="en-US"/>
        </w:rPr>
        <w:t>the time budget for I and P frames</w:t>
      </w:r>
      <w:r w:rsidR="00FB67C1">
        <w:rPr>
          <w:lang w:val="en-US"/>
        </w:rPr>
        <w:t xml:space="preserve"> should be</w:t>
      </w:r>
      <w:r w:rsidR="00365F34">
        <w:rPr>
          <w:lang w:val="en-US"/>
        </w:rPr>
        <w:t xml:space="preserve"> different</w:t>
      </w:r>
      <w:r w:rsidR="00626CF1">
        <w:rPr>
          <w:lang w:val="en-US"/>
        </w:rPr>
        <w:t>.</w:t>
      </w:r>
    </w:p>
    <w:p w14:paraId="5EA73036" w14:textId="7FB0758A" w:rsidR="00365E56" w:rsidRPr="005B37E0" w:rsidRDefault="00D854CD" w:rsidP="00B8381B">
      <w:pPr>
        <w:jc w:val="both"/>
        <w:rPr>
          <w:b/>
          <w:bCs/>
          <w:i/>
          <w:iCs/>
          <w:lang w:val="en-US"/>
        </w:rPr>
      </w:pPr>
      <w:r w:rsidRPr="005B37E0">
        <w:rPr>
          <w:b/>
          <w:bCs/>
          <w:i/>
          <w:iCs/>
          <w:lang w:val="en-US"/>
        </w:rPr>
        <w:t>Observation</w:t>
      </w:r>
      <w:r w:rsidR="00CB2A5A" w:rsidRPr="005B37E0">
        <w:rPr>
          <w:b/>
          <w:bCs/>
          <w:i/>
          <w:iCs/>
          <w:lang w:val="en-US"/>
        </w:rPr>
        <w:t xml:space="preserve"> 1</w:t>
      </w:r>
    </w:p>
    <w:p w14:paraId="0D6C3A4F" w14:textId="3AFC8B93" w:rsidR="00177C03" w:rsidRPr="005B37E0" w:rsidRDefault="005745E9" w:rsidP="00177C03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5B37E0">
        <w:rPr>
          <w:b/>
          <w:bCs/>
          <w:i/>
          <w:iCs/>
          <w:lang w:val="en-US"/>
        </w:rPr>
        <w:t>The</w:t>
      </w:r>
      <w:r w:rsidR="00D854CD" w:rsidRPr="005B37E0">
        <w:rPr>
          <w:b/>
          <w:bCs/>
          <w:i/>
          <w:iCs/>
          <w:lang w:val="en-US"/>
        </w:rPr>
        <w:t xml:space="preserve"> I and P </w:t>
      </w:r>
      <w:r w:rsidRPr="005B37E0">
        <w:rPr>
          <w:b/>
          <w:bCs/>
          <w:i/>
          <w:iCs/>
          <w:lang w:val="en-US"/>
        </w:rPr>
        <w:t xml:space="preserve">frames/streams are generated periodically </w:t>
      </w:r>
      <w:r w:rsidR="00555137" w:rsidRPr="005B37E0">
        <w:rPr>
          <w:b/>
          <w:bCs/>
          <w:i/>
          <w:iCs/>
          <w:lang w:val="en-US"/>
        </w:rPr>
        <w:t xml:space="preserve">at edge server </w:t>
      </w:r>
      <w:r w:rsidRPr="005B37E0">
        <w:rPr>
          <w:b/>
          <w:bCs/>
          <w:i/>
          <w:iCs/>
          <w:lang w:val="en-US"/>
        </w:rPr>
        <w:t xml:space="preserve">and </w:t>
      </w:r>
      <w:r w:rsidR="00555137" w:rsidRPr="005B37E0">
        <w:rPr>
          <w:b/>
          <w:bCs/>
          <w:i/>
          <w:iCs/>
          <w:lang w:val="en-US"/>
        </w:rPr>
        <w:t>display</w:t>
      </w:r>
      <w:r w:rsidR="00B7560C" w:rsidRPr="005B37E0">
        <w:rPr>
          <w:b/>
          <w:bCs/>
          <w:i/>
          <w:iCs/>
          <w:lang w:val="en-US"/>
        </w:rPr>
        <w:t>ed</w:t>
      </w:r>
      <w:r w:rsidR="00555137" w:rsidRPr="005B37E0">
        <w:rPr>
          <w:b/>
          <w:bCs/>
          <w:i/>
          <w:iCs/>
          <w:lang w:val="en-US"/>
        </w:rPr>
        <w:t xml:space="preserve"> periodically at HDM/AR glasses</w:t>
      </w:r>
      <w:r w:rsidR="006E0935" w:rsidRPr="005B37E0">
        <w:rPr>
          <w:b/>
          <w:bCs/>
          <w:i/>
          <w:iCs/>
          <w:lang w:val="en-US"/>
        </w:rPr>
        <w:t>, which means that the PDB values for I and P stream doesn’t need to be different.</w:t>
      </w:r>
    </w:p>
    <w:p w14:paraId="16B33650" w14:textId="77777777" w:rsidR="00FA26DF" w:rsidRDefault="00FA26DF" w:rsidP="00B8381B">
      <w:pPr>
        <w:jc w:val="both"/>
        <w:rPr>
          <w:b/>
          <w:bCs/>
          <w:u w:val="single"/>
          <w:lang w:val="en-US"/>
        </w:rPr>
      </w:pPr>
    </w:p>
    <w:p w14:paraId="7A9F5F18" w14:textId="65EED6CC" w:rsidR="00177C03" w:rsidRPr="006E5687" w:rsidRDefault="00D854CD" w:rsidP="00B8381B">
      <w:pPr>
        <w:jc w:val="both"/>
        <w:rPr>
          <w:b/>
          <w:bCs/>
          <w:u w:val="single"/>
          <w:lang w:val="en-US"/>
        </w:rPr>
      </w:pPr>
      <w:r w:rsidRPr="00C26D65">
        <w:rPr>
          <w:b/>
          <w:bCs/>
          <w:u w:val="single"/>
          <w:lang w:val="en-US"/>
        </w:rPr>
        <w:t>PER</w:t>
      </w:r>
      <w:r w:rsidR="004D0736" w:rsidRPr="004D0736">
        <w:rPr>
          <w:b/>
          <w:bCs/>
          <w:u w:val="single"/>
          <w:lang w:val="en-US"/>
        </w:rPr>
        <w:t xml:space="preserve"> </w:t>
      </w:r>
      <w:r w:rsidR="004D0736">
        <w:rPr>
          <w:b/>
          <w:bCs/>
          <w:u w:val="single"/>
          <w:lang w:val="en-US"/>
        </w:rPr>
        <w:t>Requirement for I and P flows</w:t>
      </w:r>
    </w:p>
    <w:p w14:paraId="044F17F7" w14:textId="1506A23A" w:rsidR="003A1B45" w:rsidRDefault="006E5687" w:rsidP="00B8381B">
      <w:pPr>
        <w:jc w:val="both"/>
        <w:rPr>
          <w:lang w:val="en-US"/>
        </w:rPr>
      </w:pPr>
      <w:r>
        <w:rPr>
          <w:lang w:val="en-US"/>
        </w:rPr>
        <w:t>In GOP</w:t>
      </w:r>
      <w:r w:rsidR="00E7684E">
        <w:rPr>
          <w:lang w:val="en-US"/>
        </w:rPr>
        <w:t>-</w:t>
      </w:r>
      <w:r>
        <w:rPr>
          <w:lang w:val="en-US"/>
        </w:rPr>
        <w:t>based</w:t>
      </w:r>
      <w:r w:rsidR="00E7684E">
        <w:rPr>
          <w:lang w:val="en-US"/>
        </w:rPr>
        <w:t xml:space="preserve"> encoding </w:t>
      </w:r>
      <w:r w:rsidR="0079117F">
        <w:rPr>
          <w:lang w:val="en-US"/>
        </w:rPr>
        <w:t>structure</w:t>
      </w:r>
      <w:r>
        <w:rPr>
          <w:lang w:val="en-US"/>
        </w:rPr>
        <w:t>,</w:t>
      </w:r>
      <w:r w:rsidR="00E7684E">
        <w:rPr>
          <w:lang w:val="en-US"/>
        </w:rPr>
        <w:t xml:space="preserve"> we observe </w:t>
      </w:r>
      <w:r w:rsidR="00AD07E1">
        <w:rPr>
          <w:lang w:val="en-US"/>
        </w:rPr>
        <w:t>the</w:t>
      </w:r>
      <w:r w:rsidR="005D1D99">
        <w:rPr>
          <w:lang w:val="en-US"/>
        </w:rPr>
        <w:t xml:space="preserve"> repetition of fame types</w:t>
      </w:r>
      <w:r w:rsidR="00784DE5">
        <w:rPr>
          <w:lang w:val="en-US"/>
        </w:rPr>
        <w:t xml:space="preserve"> in a frame group</w:t>
      </w:r>
      <w:r w:rsidR="005D1D99">
        <w:rPr>
          <w:lang w:val="en-US"/>
        </w:rPr>
        <w:t>; I</w:t>
      </w:r>
      <w:r w:rsidR="0079117F">
        <w:rPr>
          <w:lang w:val="en-US"/>
        </w:rPr>
        <w:t>P</w:t>
      </w:r>
      <w:r w:rsidR="00147C2C" w:rsidRPr="006B1ABB">
        <w:rPr>
          <w:vertAlign w:val="subscript"/>
          <w:lang w:val="en-US"/>
        </w:rPr>
        <w:t>1</w:t>
      </w:r>
      <w:r w:rsidR="0079117F">
        <w:rPr>
          <w:lang w:val="en-US"/>
        </w:rPr>
        <w:t>P</w:t>
      </w:r>
      <w:r w:rsidR="006B1ABB" w:rsidRPr="006B1ABB">
        <w:rPr>
          <w:vertAlign w:val="subscript"/>
          <w:lang w:val="en-US"/>
        </w:rPr>
        <w:t>2</w:t>
      </w:r>
      <w:r w:rsidR="0079117F">
        <w:rPr>
          <w:lang w:val="en-US"/>
        </w:rPr>
        <w:t>…P</w:t>
      </w:r>
      <w:r w:rsidR="006B1ABB" w:rsidRPr="006B1ABB">
        <w:rPr>
          <w:vertAlign w:val="subscript"/>
          <w:lang w:val="en-US"/>
        </w:rPr>
        <w:t>N</w:t>
      </w:r>
      <w:r w:rsidR="005D1D99">
        <w:rPr>
          <w:lang w:val="en-US"/>
        </w:rPr>
        <w:t>, where single I</w:t>
      </w:r>
      <w:r w:rsidR="00ED0DF2">
        <w:rPr>
          <w:lang w:val="en-US"/>
        </w:rPr>
        <w:t>-</w:t>
      </w:r>
      <w:r w:rsidR="005D1D99">
        <w:rPr>
          <w:lang w:val="en-US"/>
        </w:rPr>
        <w:t>frame comes</w:t>
      </w:r>
      <w:r w:rsidR="005E1043">
        <w:rPr>
          <w:lang w:val="en-US"/>
        </w:rPr>
        <w:t xml:space="preserve"> </w:t>
      </w:r>
      <w:r w:rsidR="00E97691">
        <w:rPr>
          <w:lang w:val="en-US"/>
        </w:rPr>
        <w:t>first,</w:t>
      </w:r>
      <w:r w:rsidR="00AD07E1">
        <w:rPr>
          <w:lang w:val="en-US"/>
        </w:rPr>
        <w:t xml:space="preserve"> and </w:t>
      </w:r>
      <w:r w:rsidR="001E41FF">
        <w:rPr>
          <w:lang w:val="en-US"/>
        </w:rPr>
        <w:t>multiple P frames follow.</w:t>
      </w:r>
      <w:r w:rsidR="00AD7B76">
        <w:rPr>
          <w:lang w:val="en-US"/>
        </w:rPr>
        <w:t xml:space="preserve"> </w:t>
      </w:r>
      <w:r w:rsidR="005461F3">
        <w:rPr>
          <w:lang w:val="en-US"/>
        </w:rPr>
        <w:t xml:space="preserve">The </w:t>
      </w:r>
      <w:r w:rsidR="00147C2C">
        <w:rPr>
          <w:lang w:val="en-US"/>
        </w:rPr>
        <w:t>P frames are inter-coded</w:t>
      </w:r>
      <w:r w:rsidR="000E71B3">
        <w:rPr>
          <w:lang w:val="en-US"/>
        </w:rPr>
        <w:t>,</w:t>
      </w:r>
      <w:r w:rsidR="00827936">
        <w:rPr>
          <w:lang w:val="en-US"/>
        </w:rPr>
        <w:t xml:space="preserve"> </w:t>
      </w:r>
      <w:r w:rsidR="00E97691">
        <w:rPr>
          <w:lang w:val="en-US"/>
        </w:rPr>
        <w:t xml:space="preserve">which means that </w:t>
      </w:r>
      <w:r w:rsidR="00D44C61">
        <w:rPr>
          <w:lang w:val="en-US"/>
        </w:rPr>
        <w:t xml:space="preserve">a </w:t>
      </w:r>
      <w:r w:rsidR="00FB4C58">
        <w:rPr>
          <w:lang w:val="en-US"/>
        </w:rPr>
        <w:t xml:space="preserve">P frame </w:t>
      </w:r>
      <w:r w:rsidR="000E71B3">
        <w:rPr>
          <w:lang w:val="en-US"/>
        </w:rPr>
        <w:t>has dependency on other</w:t>
      </w:r>
      <w:r w:rsidR="006D66AF">
        <w:rPr>
          <w:lang w:val="en-US"/>
        </w:rPr>
        <w:t xml:space="preserve"> previous</w:t>
      </w:r>
      <w:r w:rsidR="000E71B3">
        <w:rPr>
          <w:lang w:val="en-US"/>
        </w:rPr>
        <w:t xml:space="preserve"> frames (</w:t>
      </w:r>
      <w:r w:rsidR="00D44C61">
        <w:rPr>
          <w:lang w:val="en-US"/>
        </w:rPr>
        <w:t xml:space="preserve">either </w:t>
      </w:r>
      <w:r w:rsidR="000E71B3">
        <w:rPr>
          <w:lang w:val="en-US"/>
        </w:rPr>
        <w:t>I or P)</w:t>
      </w:r>
      <w:r w:rsidR="00FB4C58">
        <w:rPr>
          <w:lang w:val="en-US"/>
        </w:rPr>
        <w:t>.</w:t>
      </w:r>
      <w:r w:rsidR="00D63FF0">
        <w:rPr>
          <w:lang w:val="en-US"/>
        </w:rPr>
        <w:t xml:space="preserve"> Whereas </w:t>
      </w:r>
      <w:r w:rsidR="00D44C61">
        <w:rPr>
          <w:lang w:val="en-US"/>
        </w:rPr>
        <w:t xml:space="preserve">the </w:t>
      </w:r>
      <w:r w:rsidR="00D63FF0">
        <w:rPr>
          <w:lang w:val="en-US"/>
        </w:rPr>
        <w:t>I frame is intra</w:t>
      </w:r>
      <w:r w:rsidR="005C3C11">
        <w:rPr>
          <w:lang w:val="en-US"/>
        </w:rPr>
        <w:t>-</w:t>
      </w:r>
      <w:r w:rsidR="00D63FF0">
        <w:rPr>
          <w:lang w:val="en-US"/>
        </w:rPr>
        <w:t>coded</w:t>
      </w:r>
      <w:r w:rsidR="006D66AF">
        <w:rPr>
          <w:lang w:val="en-US"/>
        </w:rPr>
        <w:t xml:space="preserve">, which means it </w:t>
      </w:r>
      <w:r w:rsidR="005C3C11">
        <w:rPr>
          <w:lang w:val="en-US"/>
        </w:rPr>
        <w:t>has no dependency</w:t>
      </w:r>
      <w:r w:rsidR="00AD7B76">
        <w:rPr>
          <w:lang w:val="en-US"/>
        </w:rPr>
        <w:t xml:space="preserve"> on other frames</w:t>
      </w:r>
      <w:r w:rsidR="006D66AF">
        <w:rPr>
          <w:lang w:val="en-US"/>
        </w:rPr>
        <w:t xml:space="preserve">. </w:t>
      </w:r>
      <w:r w:rsidR="00775031">
        <w:rPr>
          <w:lang w:val="en-US"/>
        </w:rPr>
        <w:t xml:space="preserve">In this structure, since there is dependency from other P frames to </w:t>
      </w:r>
      <w:r w:rsidR="00784DE5">
        <w:rPr>
          <w:lang w:val="en-US"/>
        </w:rPr>
        <w:t>the I frame in one frame group</w:t>
      </w:r>
      <w:r w:rsidR="00D465A7">
        <w:rPr>
          <w:lang w:val="en-US"/>
        </w:rPr>
        <w:t xml:space="preserve">, the loss of the I frame could affect </w:t>
      </w:r>
      <w:r w:rsidR="0031666C">
        <w:rPr>
          <w:lang w:val="en-US"/>
        </w:rPr>
        <w:t xml:space="preserve">all </w:t>
      </w:r>
      <w:r w:rsidR="00E56FD4">
        <w:rPr>
          <w:lang w:val="en-US"/>
        </w:rPr>
        <w:t>other</w:t>
      </w:r>
      <w:r w:rsidR="0031666C">
        <w:rPr>
          <w:lang w:val="en-US"/>
        </w:rPr>
        <w:t xml:space="preserve"> following P frames in the frame group. Whereas the loss of </w:t>
      </w:r>
      <w:r w:rsidR="00D26F8E">
        <w:rPr>
          <w:lang w:val="en-US"/>
        </w:rPr>
        <w:t>one</w:t>
      </w:r>
      <w:r w:rsidR="0031666C">
        <w:rPr>
          <w:lang w:val="en-US"/>
        </w:rPr>
        <w:t xml:space="preserve"> P frame, say P</w:t>
      </w:r>
      <w:r w:rsidR="0031666C" w:rsidRPr="0031666C">
        <w:rPr>
          <w:vertAlign w:val="subscript"/>
          <w:lang w:val="en-US"/>
        </w:rPr>
        <w:t>i</w:t>
      </w:r>
      <w:r w:rsidR="0031666C">
        <w:rPr>
          <w:lang w:val="en-US"/>
        </w:rPr>
        <w:t>, in the group could only affect other P frames which depend on the P</w:t>
      </w:r>
      <w:r w:rsidR="0031666C" w:rsidRPr="0031666C">
        <w:rPr>
          <w:vertAlign w:val="subscript"/>
          <w:lang w:val="en-US"/>
        </w:rPr>
        <w:t>i</w:t>
      </w:r>
      <w:r w:rsidR="0031666C">
        <w:rPr>
          <w:lang w:val="en-US"/>
        </w:rPr>
        <w:t xml:space="preserve"> frame.</w:t>
      </w:r>
      <w:r w:rsidR="008A6D83">
        <w:rPr>
          <w:lang w:val="en-US"/>
        </w:rPr>
        <w:t xml:space="preserve"> </w:t>
      </w:r>
      <w:r w:rsidR="004A0133">
        <w:rPr>
          <w:lang w:val="en-US"/>
        </w:rPr>
        <w:t>Thus, the</w:t>
      </w:r>
      <w:r w:rsidR="003A1B45">
        <w:rPr>
          <w:lang w:val="en-US"/>
        </w:rPr>
        <w:t xml:space="preserve"> effect of</w:t>
      </w:r>
      <w:r w:rsidR="004A0133">
        <w:rPr>
          <w:lang w:val="en-US"/>
        </w:rPr>
        <w:t xml:space="preserve"> loss of </w:t>
      </w:r>
      <w:r w:rsidR="003A1B45">
        <w:rPr>
          <w:lang w:val="en-US"/>
        </w:rPr>
        <w:t>I frame is larger than P frame.</w:t>
      </w:r>
      <w:r w:rsidR="00C7687F">
        <w:rPr>
          <w:lang w:val="en-US"/>
        </w:rPr>
        <w:t xml:space="preserve"> We see t</w:t>
      </w:r>
      <w:r w:rsidR="00DE7F54">
        <w:rPr>
          <w:lang w:val="en-US"/>
        </w:rPr>
        <w:t xml:space="preserve">his reasoning </w:t>
      </w:r>
      <w:r w:rsidR="00C7687F">
        <w:rPr>
          <w:lang w:val="en-US"/>
        </w:rPr>
        <w:t>also</w:t>
      </w:r>
      <w:r w:rsidR="00DE7F54">
        <w:rPr>
          <w:lang w:val="en-US"/>
        </w:rPr>
        <w:t xml:space="preserve"> </w:t>
      </w:r>
      <w:r w:rsidR="00C7687F">
        <w:rPr>
          <w:lang w:val="en-US"/>
        </w:rPr>
        <w:t>holds</w:t>
      </w:r>
      <w:r w:rsidR="00DE7F54">
        <w:rPr>
          <w:lang w:val="en-US"/>
        </w:rPr>
        <w:t xml:space="preserve"> in the sliced-based encoding structure</w:t>
      </w:r>
      <w:r w:rsidR="00C7687F">
        <w:rPr>
          <w:lang w:val="en-US"/>
        </w:rPr>
        <w:t xml:space="preserve"> given that there is IPP…PP like structure in each slice.</w:t>
      </w:r>
    </w:p>
    <w:p w14:paraId="773C1CA1" w14:textId="479B590F" w:rsidR="00E81C7C" w:rsidRPr="00433551" w:rsidRDefault="00E81C7C" w:rsidP="00E81C7C">
      <w:pPr>
        <w:jc w:val="both"/>
        <w:rPr>
          <w:b/>
          <w:bCs/>
          <w:i/>
          <w:iCs/>
          <w:lang w:val="en-US"/>
        </w:rPr>
      </w:pPr>
      <w:r w:rsidRPr="00433551">
        <w:rPr>
          <w:b/>
          <w:bCs/>
          <w:i/>
          <w:iCs/>
          <w:lang w:val="en-US"/>
        </w:rPr>
        <w:t>Observation</w:t>
      </w:r>
      <w:r w:rsidR="00CB2A5A" w:rsidRPr="00433551">
        <w:rPr>
          <w:b/>
          <w:bCs/>
          <w:i/>
          <w:iCs/>
          <w:lang w:val="en-US"/>
        </w:rPr>
        <w:t xml:space="preserve"> 2</w:t>
      </w:r>
    </w:p>
    <w:p w14:paraId="5A99A52A" w14:textId="444D1A2F" w:rsidR="00E81C7C" w:rsidRPr="00433551" w:rsidRDefault="00E81C7C" w:rsidP="00E81C7C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433551">
        <w:rPr>
          <w:b/>
          <w:bCs/>
          <w:i/>
          <w:iCs/>
          <w:lang w:val="en-US"/>
        </w:rPr>
        <w:t xml:space="preserve">The effect of I frame loss is higher than </w:t>
      </w:r>
      <w:r w:rsidR="009E3B76" w:rsidRPr="00433551">
        <w:rPr>
          <w:b/>
          <w:bCs/>
          <w:i/>
          <w:iCs/>
          <w:lang w:val="en-US"/>
        </w:rPr>
        <w:t xml:space="preserve">that of </w:t>
      </w:r>
      <w:r w:rsidRPr="00433551">
        <w:rPr>
          <w:b/>
          <w:bCs/>
          <w:i/>
          <w:iCs/>
          <w:lang w:val="en-US"/>
        </w:rPr>
        <w:t>P frame.</w:t>
      </w:r>
    </w:p>
    <w:p w14:paraId="51FA7C2D" w14:textId="7F0D83EE" w:rsidR="00E21F33" w:rsidRDefault="00090DD0" w:rsidP="004E75C7">
      <w:pPr>
        <w:jc w:val="both"/>
        <w:rPr>
          <w:lang w:val="en-US"/>
        </w:rPr>
      </w:pPr>
      <w:r>
        <w:rPr>
          <w:lang w:val="en-US"/>
        </w:rPr>
        <w:t xml:space="preserve">The effect of I or P frame </w:t>
      </w:r>
      <w:r w:rsidR="00BC6E08">
        <w:rPr>
          <w:lang w:val="en-US"/>
        </w:rPr>
        <w:t xml:space="preserve">loss </w:t>
      </w:r>
      <w:r>
        <w:rPr>
          <w:lang w:val="en-US"/>
        </w:rPr>
        <w:t xml:space="preserve">is reflected </w:t>
      </w:r>
      <w:r w:rsidR="00C447BD">
        <w:rPr>
          <w:lang w:val="en-US"/>
        </w:rPr>
        <w:t>in video frame quality.</w:t>
      </w:r>
      <w:r w:rsidR="001A119C">
        <w:rPr>
          <w:lang w:val="en-US"/>
        </w:rPr>
        <w:t xml:space="preserve"> However, t</w:t>
      </w:r>
      <w:r w:rsidR="00A36D10">
        <w:rPr>
          <w:lang w:val="en-US"/>
        </w:rPr>
        <w:t xml:space="preserve">he issue </w:t>
      </w:r>
      <w:r w:rsidR="004C6875">
        <w:rPr>
          <w:lang w:val="en-US"/>
        </w:rPr>
        <w:t xml:space="preserve">is </w:t>
      </w:r>
      <w:r w:rsidR="001A119C">
        <w:rPr>
          <w:lang w:val="en-US"/>
        </w:rPr>
        <w:t xml:space="preserve">that it is </w:t>
      </w:r>
      <w:r w:rsidR="004C6875">
        <w:rPr>
          <w:lang w:val="en-US"/>
        </w:rPr>
        <w:t xml:space="preserve">not clear how much the </w:t>
      </w:r>
      <w:r w:rsidR="008E1B38">
        <w:rPr>
          <w:lang w:val="en-US"/>
        </w:rPr>
        <w:t>quality will degrade</w:t>
      </w:r>
      <w:r w:rsidR="001A119C">
        <w:rPr>
          <w:lang w:val="en-US"/>
        </w:rPr>
        <w:t xml:space="preserve"> depending on whether it is I or P</w:t>
      </w:r>
      <w:r w:rsidR="008E1B38">
        <w:rPr>
          <w:lang w:val="en-US"/>
        </w:rPr>
        <w:t xml:space="preserve">. If </w:t>
      </w:r>
      <w:r w:rsidR="001A119C">
        <w:rPr>
          <w:lang w:val="en-US"/>
        </w:rPr>
        <w:t xml:space="preserve">a </w:t>
      </w:r>
      <w:r w:rsidR="008E1B38">
        <w:rPr>
          <w:lang w:val="en-US"/>
        </w:rPr>
        <w:t xml:space="preserve">P frame is lost, then, the order of </w:t>
      </w:r>
      <w:r w:rsidR="001A119C">
        <w:rPr>
          <w:lang w:val="en-US"/>
        </w:rPr>
        <w:t xml:space="preserve">the </w:t>
      </w:r>
      <w:r w:rsidR="008E1B38">
        <w:rPr>
          <w:lang w:val="en-US"/>
        </w:rPr>
        <w:t>lost P</w:t>
      </w:r>
      <w:r w:rsidR="006942CD">
        <w:rPr>
          <w:lang w:val="en-US"/>
        </w:rPr>
        <w:t>-</w:t>
      </w:r>
      <w:r w:rsidR="008E1B38">
        <w:rPr>
          <w:lang w:val="en-US"/>
        </w:rPr>
        <w:t xml:space="preserve">frame in its group also matters </w:t>
      </w:r>
      <w:r w:rsidR="00B8076A">
        <w:rPr>
          <w:lang w:val="en-US"/>
        </w:rPr>
        <w:t xml:space="preserve">since the number of affected P frames are different depending on the </w:t>
      </w:r>
      <w:r w:rsidR="001A119C">
        <w:rPr>
          <w:lang w:val="en-US"/>
        </w:rPr>
        <w:t>location</w:t>
      </w:r>
      <w:r w:rsidR="00B8076A">
        <w:rPr>
          <w:lang w:val="en-US"/>
        </w:rPr>
        <w:t xml:space="preserve"> </w:t>
      </w:r>
      <w:r w:rsidR="001A119C">
        <w:rPr>
          <w:lang w:val="en-US"/>
        </w:rPr>
        <w:t xml:space="preserve">of </w:t>
      </w:r>
      <w:r w:rsidR="00B8076A">
        <w:rPr>
          <w:lang w:val="en-US"/>
        </w:rPr>
        <w:t>the lost P frame</w:t>
      </w:r>
      <w:r w:rsidR="001A119C">
        <w:rPr>
          <w:lang w:val="en-US"/>
        </w:rPr>
        <w:t xml:space="preserve"> in the group.</w:t>
      </w:r>
      <w:r w:rsidR="005650BB">
        <w:rPr>
          <w:lang w:val="en-US"/>
        </w:rPr>
        <w:t xml:space="preserve"> This dependency makes things a bit complicated to predict overall video frame quality that user experience</w:t>
      </w:r>
      <w:r w:rsidR="002612A9">
        <w:rPr>
          <w:lang w:val="en-US"/>
        </w:rPr>
        <w:t>s</w:t>
      </w:r>
      <w:r w:rsidR="005650BB">
        <w:rPr>
          <w:lang w:val="en-US"/>
        </w:rPr>
        <w:t>.</w:t>
      </w:r>
      <w:r w:rsidR="009359D6">
        <w:rPr>
          <w:lang w:val="en-US"/>
        </w:rPr>
        <w:t xml:space="preserve"> Since the mapping between PER</w:t>
      </w:r>
      <w:r w:rsidR="00247F7F">
        <w:rPr>
          <w:lang w:val="en-US"/>
        </w:rPr>
        <w:t>s to XR user experience is unknown at this point</w:t>
      </w:r>
      <w:r w:rsidR="00E47D0B">
        <w:rPr>
          <w:lang w:val="en-US"/>
        </w:rPr>
        <w:t xml:space="preserve"> due to the lack of actual measurement data</w:t>
      </w:r>
      <w:r w:rsidR="00247F7F">
        <w:rPr>
          <w:lang w:val="en-US"/>
        </w:rPr>
        <w:t xml:space="preserve">, what RAN1 can do is </w:t>
      </w:r>
      <w:r w:rsidR="00FD0223">
        <w:rPr>
          <w:lang w:val="en-US"/>
        </w:rPr>
        <w:t xml:space="preserve">just </w:t>
      </w:r>
      <w:r w:rsidR="00247F7F">
        <w:rPr>
          <w:lang w:val="en-US"/>
        </w:rPr>
        <w:t xml:space="preserve">to evaluate </w:t>
      </w:r>
      <w:r w:rsidR="003136AB">
        <w:rPr>
          <w:lang w:val="en-US"/>
        </w:rPr>
        <w:t>various</w:t>
      </w:r>
      <w:r w:rsidR="00247F7F">
        <w:rPr>
          <w:lang w:val="en-US"/>
        </w:rPr>
        <w:t xml:space="preserve"> pair of PER</w:t>
      </w:r>
      <w:r w:rsidR="004853BB">
        <w:rPr>
          <w:lang w:val="en-US"/>
        </w:rPr>
        <w:t xml:space="preserve"> values for I and P</w:t>
      </w:r>
      <w:r w:rsidR="003136AB">
        <w:rPr>
          <w:lang w:val="en-US"/>
        </w:rPr>
        <w:t xml:space="preserve"> frame</w:t>
      </w:r>
      <w:r w:rsidR="004853BB">
        <w:rPr>
          <w:lang w:val="en-US"/>
        </w:rPr>
        <w:t xml:space="preserve"> (with PER_I &gt; PER_P)</w:t>
      </w:r>
      <w:r w:rsidR="003136AB">
        <w:rPr>
          <w:lang w:val="en-US"/>
        </w:rPr>
        <w:t>.</w:t>
      </w:r>
    </w:p>
    <w:p w14:paraId="1739435B" w14:textId="7FFA6767" w:rsidR="006A1CC8" w:rsidRPr="00886F61" w:rsidRDefault="006A1CC8" w:rsidP="006A1CC8">
      <w:pPr>
        <w:jc w:val="both"/>
        <w:rPr>
          <w:b/>
          <w:bCs/>
          <w:i/>
          <w:iCs/>
          <w:lang w:val="en-US"/>
        </w:rPr>
      </w:pPr>
      <w:r w:rsidRPr="00886F61">
        <w:rPr>
          <w:b/>
          <w:bCs/>
          <w:i/>
          <w:iCs/>
          <w:lang w:val="en-US"/>
        </w:rPr>
        <w:t>Observation</w:t>
      </w:r>
      <w:r w:rsidR="00CB2A5A" w:rsidRPr="00886F61">
        <w:rPr>
          <w:b/>
          <w:bCs/>
          <w:i/>
          <w:iCs/>
          <w:lang w:val="en-US"/>
        </w:rPr>
        <w:t xml:space="preserve"> 3</w:t>
      </w:r>
    </w:p>
    <w:p w14:paraId="7F71306C" w14:textId="3939EDB5" w:rsidR="004964A3" w:rsidRPr="00886F61" w:rsidRDefault="0023138C" w:rsidP="004964A3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886F61">
        <w:rPr>
          <w:b/>
          <w:bCs/>
          <w:i/>
          <w:iCs/>
          <w:lang w:val="en-US"/>
        </w:rPr>
        <w:lastRenderedPageBreak/>
        <w:t>Without actual measurement data, i</w:t>
      </w:r>
      <w:r w:rsidR="00E3114A" w:rsidRPr="00886F61">
        <w:rPr>
          <w:b/>
          <w:bCs/>
          <w:i/>
          <w:iCs/>
          <w:lang w:val="en-US"/>
        </w:rPr>
        <w:t>t is not clear how to</w:t>
      </w:r>
      <w:r w:rsidR="00FE058F" w:rsidRPr="00886F61">
        <w:rPr>
          <w:b/>
          <w:bCs/>
          <w:i/>
          <w:iCs/>
          <w:lang w:val="en-US"/>
        </w:rPr>
        <w:t xml:space="preserve"> map different PER requirements of I and P frames to final </w:t>
      </w:r>
      <w:r w:rsidR="00E3114A" w:rsidRPr="00886F61">
        <w:rPr>
          <w:b/>
          <w:bCs/>
          <w:i/>
          <w:iCs/>
          <w:lang w:val="en-US"/>
        </w:rPr>
        <w:t xml:space="preserve">XR </w:t>
      </w:r>
      <w:r w:rsidR="00FE058F" w:rsidRPr="00886F61">
        <w:rPr>
          <w:b/>
          <w:bCs/>
          <w:i/>
          <w:iCs/>
          <w:lang w:val="en-US"/>
        </w:rPr>
        <w:t>user experience.</w:t>
      </w:r>
    </w:p>
    <w:p w14:paraId="0E5E2D4A" w14:textId="66250BF5" w:rsidR="00C40F0B" w:rsidRPr="00C40F0B" w:rsidRDefault="00C40F0B" w:rsidP="004E75C7">
      <w:pPr>
        <w:jc w:val="both"/>
        <w:rPr>
          <w:b/>
          <w:bCs/>
          <w:u w:val="single"/>
          <w:lang w:val="en-US"/>
        </w:rPr>
      </w:pPr>
      <w:r w:rsidRPr="00C40F0B">
        <w:rPr>
          <w:b/>
          <w:bCs/>
          <w:u w:val="single"/>
          <w:lang w:val="en-US"/>
        </w:rPr>
        <w:t>Comparison of XR capacity between single-flow and multi-flow</w:t>
      </w:r>
    </w:p>
    <w:p w14:paraId="537D6F99" w14:textId="3D3FD922" w:rsidR="004D5B48" w:rsidRDefault="003136AB" w:rsidP="004E75C7">
      <w:pPr>
        <w:jc w:val="both"/>
        <w:rPr>
          <w:lang w:val="en-US"/>
        </w:rPr>
      </w:pPr>
      <w:r>
        <w:rPr>
          <w:lang w:val="en-US"/>
        </w:rPr>
        <w:t xml:space="preserve">One caveat here is that </w:t>
      </w:r>
      <w:r w:rsidR="00EC0905">
        <w:rPr>
          <w:lang w:val="en-US"/>
        </w:rPr>
        <w:t xml:space="preserve">the definition of satisfied UE for multi flow evaluation is different from that in single flow evaluation. </w:t>
      </w:r>
      <w:r w:rsidR="006002C7">
        <w:rPr>
          <w:lang w:val="en-US"/>
        </w:rPr>
        <w:t>T</w:t>
      </w:r>
      <w:r w:rsidR="00EC0905">
        <w:rPr>
          <w:lang w:val="en-US"/>
        </w:rPr>
        <w:t>he two satisfied U</w:t>
      </w:r>
      <w:r w:rsidR="00DC2756">
        <w:rPr>
          <w:lang w:val="en-US"/>
        </w:rPr>
        <w:t>E</w:t>
      </w:r>
      <w:r w:rsidR="00EC0905">
        <w:rPr>
          <w:lang w:val="en-US"/>
        </w:rPr>
        <w:t xml:space="preserve">s </w:t>
      </w:r>
      <w:proofErr w:type="spellStart"/>
      <w:r w:rsidR="00EC0905">
        <w:rPr>
          <w:lang w:val="en-US"/>
        </w:rPr>
        <w:t>can not</w:t>
      </w:r>
      <w:proofErr w:type="spellEnd"/>
      <w:r w:rsidR="00EC0905">
        <w:rPr>
          <w:lang w:val="en-US"/>
        </w:rPr>
        <w:t xml:space="preserve"> be </w:t>
      </w:r>
      <w:r w:rsidR="00365F2B">
        <w:rPr>
          <w:lang w:val="en-US"/>
        </w:rPr>
        <w:t xml:space="preserve">compared directly since the definition of satisfied UE is different. </w:t>
      </w:r>
      <w:r w:rsidR="00B54C84">
        <w:rPr>
          <w:lang w:val="en-US"/>
        </w:rPr>
        <w:t xml:space="preserve">This means that the XR capacity in single flow evaluation </w:t>
      </w:r>
      <w:r w:rsidR="00FE3DFD">
        <w:rPr>
          <w:lang w:val="en-US"/>
        </w:rPr>
        <w:t xml:space="preserve">should </w:t>
      </w:r>
      <w:r w:rsidR="00FE3DFD" w:rsidRPr="00FE3DFD">
        <w:rPr>
          <w:b/>
          <w:bCs/>
          <w:lang w:val="en-US"/>
        </w:rPr>
        <w:t>not</w:t>
      </w:r>
      <w:r w:rsidR="00B54C84">
        <w:rPr>
          <w:lang w:val="en-US"/>
        </w:rPr>
        <w:t xml:space="preserve"> be </w:t>
      </w:r>
      <w:r w:rsidR="00F56B4A">
        <w:rPr>
          <w:lang w:val="en-US"/>
        </w:rPr>
        <w:t xml:space="preserve">directly compared with </w:t>
      </w:r>
      <w:r w:rsidR="00941580">
        <w:rPr>
          <w:lang w:val="en-US"/>
        </w:rPr>
        <w:t>XR capacity in multi-flow evaluation.</w:t>
      </w:r>
    </w:p>
    <w:p w14:paraId="0073D898" w14:textId="5E374757" w:rsidR="00365F2B" w:rsidRPr="001A2BDC" w:rsidRDefault="00365F2B" w:rsidP="004E75C7">
      <w:pPr>
        <w:jc w:val="both"/>
        <w:rPr>
          <w:b/>
          <w:bCs/>
          <w:i/>
          <w:iCs/>
          <w:lang w:val="en-US"/>
        </w:rPr>
      </w:pPr>
      <w:r w:rsidRPr="001A2BDC">
        <w:rPr>
          <w:b/>
          <w:bCs/>
          <w:i/>
          <w:iCs/>
          <w:lang w:val="en-US"/>
        </w:rPr>
        <w:t>Observation</w:t>
      </w:r>
      <w:r w:rsidR="00CB2A5A" w:rsidRPr="001A2BDC">
        <w:rPr>
          <w:b/>
          <w:bCs/>
          <w:i/>
          <w:iCs/>
          <w:lang w:val="en-US"/>
        </w:rPr>
        <w:t xml:space="preserve"> 4</w:t>
      </w:r>
    </w:p>
    <w:p w14:paraId="3FEE0EE9" w14:textId="7BF7E440" w:rsidR="004E75C7" w:rsidRPr="001A2BDC" w:rsidRDefault="006249CF" w:rsidP="006249CF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1A2BDC">
        <w:rPr>
          <w:b/>
          <w:bCs/>
          <w:i/>
          <w:iCs/>
          <w:lang w:val="en-US"/>
        </w:rPr>
        <w:t>T</w:t>
      </w:r>
      <w:r w:rsidR="006002C7" w:rsidRPr="001A2BDC">
        <w:rPr>
          <w:b/>
          <w:bCs/>
          <w:i/>
          <w:iCs/>
          <w:lang w:val="en-US"/>
        </w:rPr>
        <w:t>he XR capacity in single flow evaluation</w:t>
      </w:r>
      <w:r w:rsidR="00F6478C" w:rsidRPr="001A2BDC">
        <w:rPr>
          <w:b/>
          <w:bCs/>
          <w:i/>
          <w:iCs/>
          <w:lang w:val="en-US"/>
        </w:rPr>
        <w:t xml:space="preserve"> (or multi flow evaluation with PER_I=</w:t>
      </w:r>
      <w:r w:rsidR="00304E0A" w:rsidRPr="001A2BDC">
        <w:rPr>
          <w:b/>
          <w:bCs/>
          <w:i/>
          <w:iCs/>
          <w:lang w:val="en-US"/>
        </w:rPr>
        <w:t>PER_P)</w:t>
      </w:r>
      <w:r w:rsidR="006002C7" w:rsidRPr="001A2BDC">
        <w:rPr>
          <w:b/>
          <w:bCs/>
          <w:i/>
          <w:iCs/>
          <w:lang w:val="en-US"/>
        </w:rPr>
        <w:t xml:space="preserve"> </w:t>
      </w:r>
      <w:r w:rsidR="006002C7" w:rsidRPr="001A2BDC">
        <w:rPr>
          <w:b/>
          <w:bCs/>
          <w:i/>
          <w:iCs/>
          <w:u w:val="single"/>
          <w:lang w:val="en-US"/>
        </w:rPr>
        <w:t>cannot</w:t>
      </w:r>
      <w:r w:rsidR="006002C7" w:rsidRPr="001A2BDC">
        <w:rPr>
          <w:b/>
          <w:bCs/>
          <w:i/>
          <w:iCs/>
          <w:lang w:val="en-US"/>
        </w:rPr>
        <w:t xml:space="preserve"> be directly compared with XR capacity in multi-flow evaluation</w:t>
      </w:r>
      <w:r w:rsidR="00192994" w:rsidRPr="001A2BDC">
        <w:rPr>
          <w:b/>
          <w:bCs/>
          <w:i/>
          <w:iCs/>
          <w:lang w:val="en-US"/>
        </w:rPr>
        <w:t xml:space="preserve"> (with PER_I ≠ PER_P)</w:t>
      </w:r>
      <w:r w:rsidRPr="001A2BDC">
        <w:rPr>
          <w:b/>
          <w:bCs/>
          <w:i/>
          <w:iCs/>
          <w:lang w:val="en-US"/>
        </w:rPr>
        <w:t xml:space="preserve"> since the definition of satisfied UE is different</w:t>
      </w:r>
      <w:r w:rsidR="0099790C" w:rsidRPr="001A2BDC">
        <w:rPr>
          <w:b/>
          <w:bCs/>
          <w:i/>
          <w:iCs/>
          <w:lang w:val="en-US"/>
        </w:rPr>
        <w:t>,</w:t>
      </w:r>
      <w:r w:rsidRPr="001A2BDC">
        <w:rPr>
          <w:b/>
          <w:bCs/>
          <w:i/>
          <w:iCs/>
          <w:lang w:val="en-US"/>
        </w:rPr>
        <w:t xml:space="preserve"> and it is not known how those </w:t>
      </w:r>
      <w:r w:rsidR="0099790C" w:rsidRPr="001A2BDC">
        <w:rPr>
          <w:b/>
          <w:bCs/>
          <w:i/>
          <w:iCs/>
          <w:lang w:val="en-US"/>
        </w:rPr>
        <w:t>c</w:t>
      </w:r>
      <w:r w:rsidRPr="001A2BDC">
        <w:rPr>
          <w:b/>
          <w:bCs/>
          <w:i/>
          <w:iCs/>
          <w:lang w:val="en-US"/>
        </w:rPr>
        <w:t>onditions</w:t>
      </w:r>
      <w:r w:rsidR="0099790C" w:rsidRPr="001A2BDC">
        <w:rPr>
          <w:b/>
          <w:bCs/>
          <w:i/>
          <w:iCs/>
          <w:lang w:val="en-US"/>
        </w:rPr>
        <w:t xml:space="preserve"> for UE satisfaction</w:t>
      </w:r>
      <w:r w:rsidRPr="001A2BDC">
        <w:rPr>
          <w:b/>
          <w:bCs/>
          <w:i/>
          <w:iCs/>
          <w:lang w:val="en-US"/>
        </w:rPr>
        <w:t xml:space="preserve"> are mapped to final XR user experience.</w:t>
      </w:r>
    </w:p>
    <w:p w14:paraId="7B6F2033" w14:textId="70998AAA" w:rsidR="00C842FC" w:rsidRPr="00FD2094" w:rsidRDefault="005F5FF6" w:rsidP="00C842FC">
      <w:pPr>
        <w:jc w:val="both"/>
        <w:rPr>
          <w:b/>
          <w:bCs/>
          <w:i/>
          <w:iCs/>
          <w:lang w:val="en-US"/>
        </w:rPr>
      </w:pPr>
      <w:r w:rsidRPr="00FD2094">
        <w:rPr>
          <w:b/>
          <w:bCs/>
          <w:i/>
          <w:iCs/>
          <w:lang w:val="en-US"/>
        </w:rPr>
        <w:t>Proposal</w:t>
      </w:r>
      <w:r w:rsidR="00CB2A5A" w:rsidRPr="00FD2094">
        <w:rPr>
          <w:b/>
          <w:bCs/>
          <w:i/>
          <w:iCs/>
          <w:lang w:val="en-US"/>
        </w:rPr>
        <w:t xml:space="preserve"> </w:t>
      </w:r>
      <w:r w:rsidR="007C243E" w:rsidRPr="00FD2094">
        <w:rPr>
          <w:b/>
          <w:bCs/>
          <w:i/>
          <w:iCs/>
          <w:lang w:val="en-US"/>
        </w:rPr>
        <w:t>1</w:t>
      </w:r>
    </w:p>
    <w:p w14:paraId="557A65F4" w14:textId="544DE31A" w:rsidR="00BB0F0A" w:rsidRPr="00FD2094" w:rsidRDefault="005F5FF6" w:rsidP="00BB0F0A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FD2094">
        <w:rPr>
          <w:b/>
          <w:bCs/>
          <w:i/>
          <w:iCs/>
          <w:lang w:val="en-US"/>
        </w:rPr>
        <w:t xml:space="preserve">RAN1 do not directly compare XR capacity </w:t>
      </w:r>
      <w:r w:rsidR="007040BE" w:rsidRPr="00FD2094">
        <w:rPr>
          <w:b/>
          <w:bCs/>
          <w:i/>
          <w:iCs/>
          <w:lang w:val="en-US"/>
        </w:rPr>
        <w:t xml:space="preserve">of </w:t>
      </w:r>
      <w:r w:rsidRPr="00FD2094">
        <w:rPr>
          <w:b/>
          <w:bCs/>
          <w:i/>
          <w:iCs/>
          <w:lang w:val="en-US"/>
        </w:rPr>
        <w:t xml:space="preserve">single </w:t>
      </w:r>
      <w:r w:rsidR="005E272D" w:rsidRPr="00FD2094">
        <w:rPr>
          <w:b/>
          <w:bCs/>
          <w:i/>
          <w:iCs/>
          <w:lang w:val="en-US"/>
        </w:rPr>
        <w:t>flow</w:t>
      </w:r>
      <w:r w:rsidRPr="00FD2094">
        <w:rPr>
          <w:b/>
          <w:bCs/>
          <w:i/>
          <w:iCs/>
          <w:lang w:val="en-US"/>
        </w:rPr>
        <w:t xml:space="preserve"> evaluation </w:t>
      </w:r>
      <w:r w:rsidR="007040BE" w:rsidRPr="00FD2094">
        <w:rPr>
          <w:b/>
          <w:bCs/>
          <w:i/>
          <w:iCs/>
          <w:lang w:val="en-US"/>
        </w:rPr>
        <w:t xml:space="preserve">with that from </w:t>
      </w:r>
      <w:r w:rsidRPr="00FD2094">
        <w:rPr>
          <w:b/>
          <w:bCs/>
          <w:i/>
          <w:iCs/>
          <w:lang w:val="en-US"/>
        </w:rPr>
        <w:t>multi-</w:t>
      </w:r>
      <w:r w:rsidR="0069137E" w:rsidRPr="00FD2094">
        <w:rPr>
          <w:b/>
          <w:bCs/>
          <w:i/>
          <w:iCs/>
          <w:lang w:val="en-US"/>
        </w:rPr>
        <w:t>flow</w:t>
      </w:r>
      <w:r w:rsidRPr="00FD2094">
        <w:rPr>
          <w:b/>
          <w:bCs/>
          <w:i/>
          <w:iCs/>
          <w:lang w:val="en-US"/>
        </w:rPr>
        <w:t xml:space="preserve"> evaluation.</w:t>
      </w:r>
    </w:p>
    <w:p w14:paraId="40CB324D" w14:textId="25E00B97" w:rsidR="006C1D96" w:rsidRPr="00162131" w:rsidRDefault="00A73085" w:rsidP="00A73085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Conclusion</w:t>
      </w:r>
    </w:p>
    <w:p w14:paraId="41CB0341" w14:textId="70B4F343" w:rsidR="008D3939" w:rsidRDefault="00E5761C" w:rsidP="008D3939">
      <w:pPr>
        <w:jc w:val="both"/>
      </w:pPr>
      <w:r>
        <w:t xml:space="preserve">In this contribution, we have </w:t>
      </w:r>
      <w:r w:rsidR="00C67AF0">
        <w:t xml:space="preserve">discussed remaining issues on XR DL multi-flow evaluation. Based on which, we make following </w:t>
      </w:r>
      <w:r w:rsidR="00FE3F74">
        <w:t xml:space="preserve">observations and </w:t>
      </w:r>
      <w:r w:rsidR="00C67AF0">
        <w:t>proposals.</w:t>
      </w:r>
    </w:p>
    <w:p w14:paraId="333F0B8B" w14:textId="77777777" w:rsidR="00CB2A5A" w:rsidRPr="000F3A64" w:rsidRDefault="00CB2A5A" w:rsidP="00CB2A5A">
      <w:p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>Observation 1</w:t>
      </w:r>
    </w:p>
    <w:p w14:paraId="6760C216" w14:textId="24E0F57F" w:rsidR="00C67AF0" w:rsidRPr="000F3A64" w:rsidRDefault="00CB2A5A" w:rsidP="008D3939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>The I and P frames/streams are generated periodically at edge server and displa</w:t>
      </w:r>
      <w:r w:rsidR="000F066D" w:rsidRPr="000F3A64">
        <w:rPr>
          <w:b/>
          <w:bCs/>
          <w:i/>
          <w:iCs/>
          <w:lang w:val="en-US"/>
        </w:rPr>
        <w:t>yed</w:t>
      </w:r>
      <w:r w:rsidRPr="000F3A64">
        <w:rPr>
          <w:b/>
          <w:bCs/>
          <w:i/>
          <w:iCs/>
          <w:lang w:val="en-US"/>
        </w:rPr>
        <w:t xml:space="preserve"> periodically at HDM/AR glasses, which means that the PDB values for I and P stream doesn’t need to be different.</w:t>
      </w:r>
    </w:p>
    <w:p w14:paraId="0C25F289" w14:textId="77777777" w:rsidR="00CB2A5A" w:rsidRPr="000F3A64" w:rsidRDefault="00CB2A5A" w:rsidP="00CB2A5A">
      <w:p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>Observation 2</w:t>
      </w:r>
    </w:p>
    <w:p w14:paraId="1C1C9B2E" w14:textId="11C27AE8" w:rsidR="00CB2A5A" w:rsidRPr="000F3A64" w:rsidRDefault="00B7560C" w:rsidP="008D3939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>Due to the dependency of P frame on I frame, t</w:t>
      </w:r>
      <w:r w:rsidR="00CB2A5A" w:rsidRPr="000F3A64">
        <w:rPr>
          <w:b/>
          <w:bCs/>
          <w:i/>
          <w:iCs/>
          <w:lang w:val="en-US"/>
        </w:rPr>
        <w:t>he effect of I frame loss is higher than that of P frame.</w:t>
      </w:r>
    </w:p>
    <w:p w14:paraId="1034A4F9" w14:textId="77777777" w:rsidR="00CB2A5A" w:rsidRPr="000F3A64" w:rsidRDefault="00CB2A5A" w:rsidP="00CB2A5A">
      <w:p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>Observation 3</w:t>
      </w:r>
    </w:p>
    <w:p w14:paraId="584712A7" w14:textId="7352D028" w:rsidR="00CB2A5A" w:rsidRPr="000F3A64" w:rsidRDefault="0023138C" w:rsidP="008D3939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>Without actual measurement data, i</w:t>
      </w:r>
      <w:r w:rsidR="00CB2A5A" w:rsidRPr="000F3A64">
        <w:rPr>
          <w:b/>
          <w:bCs/>
          <w:i/>
          <w:iCs/>
          <w:lang w:val="en-US"/>
        </w:rPr>
        <w:t>t is not clear how to map different PER requirements of I and P frames to final XR user experience.</w:t>
      </w:r>
    </w:p>
    <w:p w14:paraId="26785D2F" w14:textId="77777777" w:rsidR="00CB2A5A" w:rsidRPr="000F3A64" w:rsidRDefault="00CB2A5A" w:rsidP="00CB2A5A">
      <w:p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>Observation 4</w:t>
      </w:r>
    </w:p>
    <w:p w14:paraId="1A35BAB5" w14:textId="77777777" w:rsidR="00C432AC" w:rsidRPr="000F3A64" w:rsidRDefault="00C432AC" w:rsidP="00C432AC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 xml:space="preserve">The XR capacity in single flow evaluation (or multi flow evaluation with PER_I=PER_P) </w:t>
      </w:r>
      <w:r w:rsidRPr="006D0FB3">
        <w:rPr>
          <w:b/>
          <w:bCs/>
          <w:i/>
          <w:iCs/>
          <w:u w:val="single"/>
          <w:lang w:val="en-US"/>
        </w:rPr>
        <w:t>cannot</w:t>
      </w:r>
      <w:r w:rsidRPr="000F3A64">
        <w:rPr>
          <w:b/>
          <w:bCs/>
          <w:i/>
          <w:iCs/>
          <w:lang w:val="en-US"/>
        </w:rPr>
        <w:t xml:space="preserve"> be directly compared with XR capacity in multi-flow evaluation (with PER_I ≠ PER_P) since the definition of satisfied UE is different, and it is not known how those conditions for UE satisfaction are mapped to final XR user experience.</w:t>
      </w:r>
    </w:p>
    <w:p w14:paraId="40413EC6" w14:textId="66466CE9" w:rsidR="00CB2A5A" w:rsidRPr="000F3A64" w:rsidRDefault="00CB2A5A" w:rsidP="00CB2A5A">
      <w:p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 xml:space="preserve">Proposal </w:t>
      </w:r>
      <w:r w:rsidR="007C243E" w:rsidRPr="000F3A64">
        <w:rPr>
          <w:b/>
          <w:bCs/>
          <w:i/>
          <w:iCs/>
          <w:lang w:val="en-US"/>
        </w:rPr>
        <w:t>1</w:t>
      </w:r>
    </w:p>
    <w:p w14:paraId="64F0CB76" w14:textId="70A13C8D" w:rsidR="00C837AB" w:rsidRPr="000F3A64" w:rsidRDefault="00CB2A5A" w:rsidP="00727CE8">
      <w:pPr>
        <w:pStyle w:val="ListParagraph"/>
        <w:numPr>
          <w:ilvl w:val="0"/>
          <w:numId w:val="7"/>
        </w:numPr>
        <w:jc w:val="both"/>
        <w:rPr>
          <w:b/>
          <w:bCs/>
          <w:i/>
          <w:iCs/>
          <w:lang w:val="en-US"/>
        </w:rPr>
      </w:pPr>
      <w:r w:rsidRPr="000F3A64">
        <w:rPr>
          <w:b/>
          <w:bCs/>
          <w:i/>
          <w:iCs/>
          <w:lang w:val="en-US"/>
        </w:rPr>
        <w:t>RAN1 do not directly compare XR capacity of single flow evaluation with that from multi-</w:t>
      </w:r>
      <w:r w:rsidR="0069137E" w:rsidRPr="000F3A64">
        <w:rPr>
          <w:b/>
          <w:bCs/>
          <w:i/>
          <w:iCs/>
          <w:lang w:val="en-US"/>
        </w:rPr>
        <w:t>flow</w:t>
      </w:r>
      <w:r w:rsidRPr="000F3A64">
        <w:rPr>
          <w:b/>
          <w:bCs/>
          <w:i/>
          <w:iCs/>
          <w:lang w:val="en-US"/>
        </w:rPr>
        <w:t xml:space="preserve"> evaluation.</w:t>
      </w:r>
    </w:p>
    <w:sectPr w:rsidR="00C837AB" w:rsidRPr="000F3A64" w:rsidSect="00EE63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2DC7" w14:textId="77777777" w:rsidR="003519F8" w:rsidRDefault="003519F8">
      <w:pPr>
        <w:spacing w:after="0"/>
      </w:pPr>
      <w:r>
        <w:separator/>
      </w:r>
    </w:p>
  </w:endnote>
  <w:endnote w:type="continuationSeparator" w:id="0">
    <w:p w14:paraId="2864D1BB" w14:textId="77777777" w:rsidR="003519F8" w:rsidRDefault="003519F8">
      <w:pPr>
        <w:spacing w:after="0"/>
      </w:pPr>
      <w:r>
        <w:continuationSeparator/>
      </w:r>
    </w:p>
  </w:endnote>
  <w:endnote w:type="continuationNotice" w:id="1">
    <w:p w14:paraId="1B485F7F" w14:textId="77777777" w:rsidR="003519F8" w:rsidRDefault="003519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8D7209" w:rsidRDefault="008D7209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8D7209" w:rsidRDefault="008D7209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8D7209" w:rsidRDefault="008D7209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C094" w14:textId="77777777" w:rsidR="008D7209" w:rsidRDefault="008D72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A426B" w14:textId="77777777" w:rsidR="003519F8" w:rsidRDefault="003519F8">
      <w:pPr>
        <w:spacing w:after="0"/>
      </w:pPr>
      <w:r>
        <w:separator/>
      </w:r>
    </w:p>
  </w:footnote>
  <w:footnote w:type="continuationSeparator" w:id="0">
    <w:p w14:paraId="581C7C16" w14:textId="77777777" w:rsidR="003519F8" w:rsidRDefault="003519F8">
      <w:pPr>
        <w:spacing w:after="0"/>
      </w:pPr>
      <w:r>
        <w:continuationSeparator/>
      </w:r>
    </w:p>
  </w:footnote>
  <w:footnote w:type="continuationNotice" w:id="1">
    <w:p w14:paraId="0F7FE968" w14:textId="77777777" w:rsidR="003519F8" w:rsidRDefault="003519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8D7209" w:rsidRDefault="008D72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2B1A4" w14:textId="77777777" w:rsidR="008D7209" w:rsidRDefault="008D72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5BB4A" w14:textId="77777777" w:rsidR="008D7209" w:rsidRDefault="008D72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595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9D142BD"/>
    <w:multiLevelType w:val="hybridMultilevel"/>
    <w:tmpl w:val="56405186"/>
    <w:lvl w:ilvl="0" w:tplc="459CC69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92B10"/>
    <w:multiLevelType w:val="multilevel"/>
    <w:tmpl w:val="1932E3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a"/>
      <w:lvlText w:val="%1.%2"/>
      <w:lvlJc w:val="left"/>
      <w:pPr>
        <w:ind w:left="75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8055554"/>
    <w:multiLevelType w:val="hybridMultilevel"/>
    <w:tmpl w:val="8D8A4FC0"/>
    <w:lvl w:ilvl="0" w:tplc="D3AAA2CA">
      <w:start w:val="1"/>
      <w:numFmt w:val="bullet"/>
      <w:lvlText w:val="•"/>
      <w:lvlJc w:val="left"/>
      <w:pPr>
        <w:ind w:left="420" w:hanging="420"/>
      </w:pPr>
      <w:rPr>
        <w:rFonts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41949"/>
    <w:multiLevelType w:val="hybridMultilevel"/>
    <w:tmpl w:val="CA3E3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A70"/>
    <w:rsid w:val="00001C27"/>
    <w:rsid w:val="00002918"/>
    <w:rsid w:val="00003A1E"/>
    <w:rsid w:val="00003C99"/>
    <w:rsid w:val="000051F2"/>
    <w:rsid w:val="000056B6"/>
    <w:rsid w:val="000064F7"/>
    <w:rsid w:val="00006812"/>
    <w:rsid w:val="00006E12"/>
    <w:rsid w:val="00007197"/>
    <w:rsid w:val="0001100E"/>
    <w:rsid w:val="00011C57"/>
    <w:rsid w:val="000136FA"/>
    <w:rsid w:val="00013BC2"/>
    <w:rsid w:val="000142D5"/>
    <w:rsid w:val="00014490"/>
    <w:rsid w:val="000158ED"/>
    <w:rsid w:val="00016930"/>
    <w:rsid w:val="00022216"/>
    <w:rsid w:val="0002259B"/>
    <w:rsid w:val="00022B0F"/>
    <w:rsid w:val="00024626"/>
    <w:rsid w:val="00024911"/>
    <w:rsid w:val="00025161"/>
    <w:rsid w:val="00025542"/>
    <w:rsid w:val="00027339"/>
    <w:rsid w:val="00031A91"/>
    <w:rsid w:val="00033375"/>
    <w:rsid w:val="00036490"/>
    <w:rsid w:val="00037582"/>
    <w:rsid w:val="00037946"/>
    <w:rsid w:val="00040082"/>
    <w:rsid w:val="00040520"/>
    <w:rsid w:val="0004059E"/>
    <w:rsid w:val="000408DD"/>
    <w:rsid w:val="000408FD"/>
    <w:rsid w:val="00040FD6"/>
    <w:rsid w:val="0004203F"/>
    <w:rsid w:val="0004271C"/>
    <w:rsid w:val="00042869"/>
    <w:rsid w:val="000428E7"/>
    <w:rsid w:val="0004328F"/>
    <w:rsid w:val="00043605"/>
    <w:rsid w:val="000437BD"/>
    <w:rsid w:val="00043B72"/>
    <w:rsid w:val="0004479B"/>
    <w:rsid w:val="000462E5"/>
    <w:rsid w:val="00051106"/>
    <w:rsid w:val="00051699"/>
    <w:rsid w:val="00051C1D"/>
    <w:rsid w:val="0005312C"/>
    <w:rsid w:val="0005339D"/>
    <w:rsid w:val="00053E4E"/>
    <w:rsid w:val="00054AB1"/>
    <w:rsid w:val="00054CB1"/>
    <w:rsid w:val="00054E5C"/>
    <w:rsid w:val="000565AC"/>
    <w:rsid w:val="00056DEF"/>
    <w:rsid w:val="00056F8C"/>
    <w:rsid w:val="0005736D"/>
    <w:rsid w:val="000578A3"/>
    <w:rsid w:val="00060AB8"/>
    <w:rsid w:val="00060DB5"/>
    <w:rsid w:val="0006120E"/>
    <w:rsid w:val="000614DD"/>
    <w:rsid w:val="00061998"/>
    <w:rsid w:val="00061FB6"/>
    <w:rsid w:val="00062370"/>
    <w:rsid w:val="00062DAC"/>
    <w:rsid w:val="00063751"/>
    <w:rsid w:val="00063ACA"/>
    <w:rsid w:val="00063DAE"/>
    <w:rsid w:val="0006457B"/>
    <w:rsid w:val="00064DE7"/>
    <w:rsid w:val="0006531F"/>
    <w:rsid w:val="00066099"/>
    <w:rsid w:val="0006619E"/>
    <w:rsid w:val="000662C6"/>
    <w:rsid w:val="00066479"/>
    <w:rsid w:val="0006647F"/>
    <w:rsid w:val="00066EC7"/>
    <w:rsid w:val="00067AF9"/>
    <w:rsid w:val="00070E63"/>
    <w:rsid w:val="00071CF1"/>
    <w:rsid w:val="000725E1"/>
    <w:rsid w:val="000727F0"/>
    <w:rsid w:val="00073195"/>
    <w:rsid w:val="000733FC"/>
    <w:rsid w:val="00075764"/>
    <w:rsid w:val="0007663F"/>
    <w:rsid w:val="00077BF6"/>
    <w:rsid w:val="000805B9"/>
    <w:rsid w:val="000809FB"/>
    <w:rsid w:val="00080DDA"/>
    <w:rsid w:val="000819FA"/>
    <w:rsid w:val="00081CDD"/>
    <w:rsid w:val="0008231C"/>
    <w:rsid w:val="00082F76"/>
    <w:rsid w:val="00084391"/>
    <w:rsid w:val="00087743"/>
    <w:rsid w:val="00087B15"/>
    <w:rsid w:val="00087D65"/>
    <w:rsid w:val="0009006B"/>
    <w:rsid w:val="00090DD0"/>
    <w:rsid w:val="00091314"/>
    <w:rsid w:val="0009157F"/>
    <w:rsid w:val="000919E5"/>
    <w:rsid w:val="0009238D"/>
    <w:rsid w:val="00093F5B"/>
    <w:rsid w:val="00094EFF"/>
    <w:rsid w:val="00096122"/>
    <w:rsid w:val="000974AC"/>
    <w:rsid w:val="00097514"/>
    <w:rsid w:val="000A006A"/>
    <w:rsid w:val="000A08FB"/>
    <w:rsid w:val="000A18AC"/>
    <w:rsid w:val="000A1CB0"/>
    <w:rsid w:val="000A2D70"/>
    <w:rsid w:val="000A3CA7"/>
    <w:rsid w:val="000A4C95"/>
    <w:rsid w:val="000A597A"/>
    <w:rsid w:val="000A6911"/>
    <w:rsid w:val="000A7580"/>
    <w:rsid w:val="000A7CAB"/>
    <w:rsid w:val="000A7F95"/>
    <w:rsid w:val="000B0488"/>
    <w:rsid w:val="000B1DB0"/>
    <w:rsid w:val="000B2E46"/>
    <w:rsid w:val="000B2E71"/>
    <w:rsid w:val="000B3CAC"/>
    <w:rsid w:val="000B4389"/>
    <w:rsid w:val="000B64E0"/>
    <w:rsid w:val="000B667D"/>
    <w:rsid w:val="000B72A2"/>
    <w:rsid w:val="000B72A9"/>
    <w:rsid w:val="000C04D5"/>
    <w:rsid w:val="000C0ECD"/>
    <w:rsid w:val="000C0F8F"/>
    <w:rsid w:val="000C1468"/>
    <w:rsid w:val="000C21D7"/>
    <w:rsid w:val="000C24BD"/>
    <w:rsid w:val="000C2C06"/>
    <w:rsid w:val="000C5815"/>
    <w:rsid w:val="000D048F"/>
    <w:rsid w:val="000D094F"/>
    <w:rsid w:val="000D19CE"/>
    <w:rsid w:val="000D1B9C"/>
    <w:rsid w:val="000D2F8B"/>
    <w:rsid w:val="000D3191"/>
    <w:rsid w:val="000D461D"/>
    <w:rsid w:val="000D68CC"/>
    <w:rsid w:val="000D6D2C"/>
    <w:rsid w:val="000D73F5"/>
    <w:rsid w:val="000E043C"/>
    <w:rsid w:val="000E1012"/>
    <w:rsid w:val="000E1231"/>
    <w:rsid w:val="000E1952"/>
    <w:rsid w:val="000E2E43"/>
    <w:rsid w:val="000E3AA5"/>
    <w:rsid w:val="000E6E76"/>
    <w:rsid w:val="000E71B3"/>
    <w:rsid w:val="000E743C"/>
    <w:rsid w:val="000E7B32"/>
    <w:rsid w:val="000F066D"/>
    <w:rsid w:val="000F1722"/>
    <w:rsid w:val="000F1E3D"/>
    <w:rsid w:val="000F209C"/>
    <w:rsid w:val="000F2434"/>
    <w:rsid w:val="000F352C"/>
    <w:rsid w:val="000F3A64"/>
    <w:rsid w:val="000F416F"/>
    <w:rsid w:val="000F511B"/>
    <w:rsid w:val="000F5278"/>
    <w:rsid w:val="000F567F"/>
    <w:rsid w:val="000F6C9B"/>
    <w:rsid w:val="000F732A"/>
    <w:rsid w:val="00101988"/>
    <w:rsid w:val="00101C5F"/>
    <w:rsid w:val="001023D7"/>
    <w:rsid w:val="001043B7"/>
    <w:rsid w:val="0010570A"/>
    <w:rsid w:val="00106E0D"/>
    <w:rsid w:val="00110F15"/>
    <w:rsid w:val="00111400"/>
    <w:rsid w:val="00111750"/>
    <w:rsid w:val="0011233B"/>
    <w:rsid w:val="00112535"/>
    <w:rsid w:val="001132ED"/>
    <w:rsid w:val="00114645"/>
    <w:rsid w:val="00114C3D"/>
    <w:rsid w:val="001152F5"/>
    <w:rsid w:val="0011537D"/>
    <w:rsid w:val="00115D14"/>
    <w:rsid w:val="00115FBD"/>
    <w:rsid w:val="00116403"/>
    <w:rsid w:val="00116733"/>
    <w:rsid w:val="001173A3"/>
    <w:rsid w:val="001173B5"/>
    <w:rsid w:val="00117A52"/>
    <w:rsid w:val="00117C8D"/>
    <w:rsid w:val="00117FC0"/>
    <w:rsid w:val="001202E1"/>
    <w:rsid w:val="00122D19"/>
    <w:rsid w:val="00124E5D"/>
    <w:rsid w:val="0012518D"/>
    <w:rsid w:val="00125DAC"/>
    <w:rsid w:val="00125E2F"/>
    <w:rsid w:val="0012601F"/>
    <w:rsid w:val="00126D95"/>
    <w:rsid w:val="00127243"/>
    <w:rsid w:val="00127607"/>
    <w:rsid w:val="0012773E"/>
    <w:rsid w:val="00127996"/>
    <w:rsid w:val="00127C93"/>
    <w:rsid w:val="001301D9"/>
    <w:rsid w:val="00130EE4"/>
    <w:rsid w:val="001311BD"/>
    <w:rsid w:val="001335E1"/>
    <w:rsid w:val="0013467E"/>
    <w:rsid w:val="001350E2"/>
    <w:rsid w:val="0013520B"/>
    <w:rsid w:val="00136B00"/>
    <w:rsid w:val="00136BFD"/>
    <w:rsid w:val="00136EDD"/>
    <w:rsid w:val="001406A7"/>
    <w:rsid w:val="0014079E"/>
    <w:rsid w:val="00140B43"/>
    <w:rsid w:val="001412D8"/>
    <w:rsid w:val="001413B0"/>
    <w:rsid w:val="00141A8B"/>
    <w:rsid w:val="00144633"/>
    <w:rsid w:val="0014495C"/>
    <w:rsid w:val="00145138"/>
    <w:rsid w:val="00146E52"/>
    <w:rsid w:val="001473EB"/>
    <w:rsid w:val="00147C2C"/>
    <w:rsid w:val="00150C2F"/>
    <w:rsid w:val="00151D31"/>
    <w:rsid w:val="00152E0E"/>
    <w:rsid w:val="00153A3E"/>
    <w:rsid w:val="00154B7A"/>
    <w:rsid w:val="00154C05"/>
    <w:rsid w:val="00155B1E"/>
    <w:rsid w:val="00155C64"/>
    <w:rsid w:val="001564CE"/>
    <w:rsid w:val="00156BFA"/>
    <w:rsid w:val="00156CCE"/>
    <w:rsid w:val="00156DA0"/>
    <w:rsid w:val="001575E0"/>
    <w:rsid w:val="0015790E"/>
    <w:rsid w:val="001602E4"/>
    <w:rsid w:val="00162131"/>
    <w:rsid w:val="00162246"/>
    <w:rsid w:val="001646CC"/>
    <w:rsid w:val="00164CE9"/>
    <w:rsid w:val="00165158"/>
    <w:rsid w:val="00165A81"/>
    <w:rsid w:val="001660EA"/>
    <w:rsid w:val="001661F9"/>
    <w:rsid w:val="00166F36"/>
    <w:rsid w:val="00167085"/>
    <w:rsid w:val="001703EC"/>
    <w:rsid w:val="001713D2"/>
    <w:rsid w:val="00171443"/>
    <w:rsid w:val="00171C61"/>
    <w:rsid w:val="00171DA2"/>
    <w:rsid w:val="00172715"/>
    <w:rsid w:val="00172845"/>
    <w:rsid w:val="00172888"/>
    <w:rsid w:val="00172E59"/>
    <w:rsid w:val="00172F4A"/>
    <w:rsid w:val="00174110"/>
    <w:rsid w:val="0017493B"/>
    <w:rsid w:val="001754A2"/>
    <w:rsid w:val="001756A1"/>
    <w:rsid w:val="00175BCD"/>
    <w:rsid w:val="00176071"/>
    <w:rsid w:val="001763B7"/>
    <w:rsid w:val="00176685"/>
    <w:rsid w:val="00176A52"/>
    <w:rsid w:val="00176F97"/>
    <w:rsid w:val="0017755C"/>
    <w:rsid w:val="00177561"/>
    <w:rsid w:val="00177C03"/>
    <w:rsid w:val="00177DD9"/>
    <w:rsid w:val="001804A6"/>
    <w:rsid w:val="00180543"/>
    <w:rsid w:val="001808AB"/>
    <w:rsid w:val="00181350"/>
    <w:rsid w:val="00184DEB"/>
    <w:rsid w:val="00186E83"/>
    <w:rsid w:val="001870D2"/>
    <w:rsid w:val="00187C24"/>
    <w:rsid w:val="0019042E"/>
    <w:rsid w:val="001922FD"/>
    <w:rsid w:val="00192994"/>
    <w:rsid w:val="00192A4E"/>
    <w:rsid w:val="00193C26"/>
    <w:rsid w:val="001946EF"/>
    <w:rsid w:val="00194709"/>
    <w:rsid w:val="00196548"/>
    <w:rsid w:val="001976F6"/>
    <w:rsid w:val="001978C6"/>
    <w:rsid w:val="001A119C"/>
    <w:rsid w:val="001A1200"/>
    <w:rsid w:val="001A29A9"/>
    <w:rsid w:val="001A2BDC"/>
    <w:rsid w:val="001A2FC2"/>
    <w:rsid w:val="001A3223"/>
    <w:rsid w:val="001A3A45"/>
    <w:rsid w:val="001A40A2"/>
    <w:rsid w:val="001A42BA"/>
    <w:rsid w:val="001A452F"/>
    <w:rsid w:val="001A4915"/>
    <w:rsid w:val="001A4A2B"/>
    <w:rsid w:val="001A4E41"/>
    <w:rsid w:val="001A5516"/>
    <w:rsid w:val="001A5A01"/>
    <w:rsid w:val="001A7162"/>
    <w:rsid w:val="001A741D"/>
    <w:rsid w:val="001A743C"/>
    <w:rsid w:val="001A76A1"/>
    <w:rsid w:val="001A7E87"/>
    <w:rsid w:val="001B04E6"/>
    <w:rsid w:val="001B159B"/>
    <w:rsid w:val="001B1EC7"/>
    <w:rsid w:val="001B20FB"/>
    <w:rsid w:val="001B2297"/>
    <w:rsid w:val="001B2A9F"/>
    <w:rsid w:val="001B3110"/>
    <w:rsid w:val="001B3137"/>
    <w:rsid w:val="001B4376"/>
    <w:rsid w:val="001B4AA3"/>
    <w:rsid w:val="001B5A99"/>
    <w:rsid w:val="001B5D99"/>
    <w:rsid w:val="001B6085"/>
    <w:rsid w:val="001B6A08"/>
    <w:rsid w:val="001C0257"/>
    <w:rsid w:val="001C07F4"/>
    <w:rsid w:val="001C1307"/>
    <w:rsid w:val="001C1E7D"/>
    <w:rsid w:val="001C206F"/>
    <w:rsid w:val="001C2E90"/>
    <w:rsid w:val="001C43F2"/>
    <w:rsid w:val="001C4B3F"/>
    <w:rsid w:val="001C4E2B"/>
    <w:rsid w:val="001C4E38"/>
    <w:rsid w:val="001C4FF5"/>
    <w:rsid w:val="001C5800"/>
    <w:rsid w:val="001C6BE5"/>
    <w:rsid w:val="001C6E97"/>
    <w:rsid w:val="001C7C8A"/>
    <w:rsid w:val="001D0365"/>
    <w:rsid w:val="001D047F"/>
    <w:rsid w:val="001D0999"/>
    <w:rsid w:val="001D1E1D"/>
    <w:rsid w:val="001D263A"/>
    <w:rsid w:val="001D3517"/>
    <w:rsid w:val="001D44A5"/>
    <w:rsid w:val="001D548F"/>
    <w:rsid w:val="001D63D4"/>
    <w:rsid w:val="001D6D5F"/>
    <w:rsid w:val="001D7116"/>
    <w:rsid w:val="001D7BFB"/>
    <w:rsid w:val="001E006B"/>
    <w:rsid w:val="001E02C2"/>
    <w:rsid w:val="001E1134"/>
    <w:rsid w:val="001E1A20"/>
    <w:rsid w:val="001E2160"/>
    <w:rsid w:val="001E2BE5"/>
    <w:rsid w:val="001E32DD"/>
    <w:rsid w:val="001E34B4"/>
    <w:rsid w:val="001E41FF"/>
    <w:rsid w:val="001E4DBE"/>
    <w:rsid w:val="001E5131"/>
    <w:rsid w:val="001E7A95"/>
    <w:rsid w:val="001F0026"/>
    <w:rsid w:val="001F0B60"/>
    <w:rsid w:val="001F13B0"/>
    <w:rsid w:val="001F1A43"/>
    <w:rsid w:val="001F1D44"/>
    <w:rsid w:val="001F2536"/>
    <w:rsid w:val="001F3875"/>
    <w:rsid w:val="001F3B1C"/>
    <w:rsid w:val="001F411D"/>
    <w:rsid w:val="001F436A"/>
    <w:rsid w:val="001F490C"/>
    <w:rsid w:val="001F4AA5"/>
    <w:rsid w:val="001F77E9"/>
    <w:rsid w:val="001F786C"/>
    <w:rsid w:val="00201D0C"/>
    <w:rsid w:val="00201DA6"/>
    <w:rsid w:val="002022B9"/>
    <w:rsid w:val="002028E2"/>
    <w:rsid w:val="00202AF8"/>
    <w:rsid w:val="00203722"/>
    <w:rsid w:val="002038CE"/>
    <w:rsid w:val="002041F7"/>
    <w:rsid w:val="002043D1"/>
    <w:rsid w:val="00204A69"/>
    <w:rsid w:val="002050FA"/>
    <w:rsid w:val="00205433"/>
    <w:rsid w:val="002071A8"/>
    <w:rsid w:val="002102AD"/>
    <w:rsid w:val="00210DB1"/>
    <w:rsid w:val="0021157F"/>
    <w:rsid w:val="0021193D"/>
    <w:rsid w:val="00212F08"/>
    <w:rsid w:val="00212F84"/>
    <w:rsid w:val="0021311F"/>
    <w:rsid w:val="002137EA"/>
    <w:rsid w:val="00213DE9"/>
    <w:rsid w:val="00215391"/>
    <w:rsid w:val="00215F91"/>
    <w:rsid w:val="00216F19"/>
    <w:rsid w:val="002170D8"/>
    <w:rsid w:val="002174B6"/>
    <w:rsid w:val="00217A5A"/>
    <w:rsid w:val="002204BC"/>
    <w:rsid w:val="00220A83"/>
    <w:rsid w:val="0022202E"/>
    <w:rsid w:val="00222C5D"/>
    <w:rsid w:val="00223F55"/>
    <w:rsid w:val="00224E60"/>
    <w:rsid w:val="002256F1"/>
    <w:rsid w:val="00230974"/>
    <w:rsid w:val="00230E6C"/>
    <w:rsid w:val="0023138C"/>
    <w:rsid w:val="00232D39"/>
    <w:rsid w:val="00233750"/>
    <w:rsid w:val="00234161"/>
    <w:rsid w:val="00234A4D"/>
    <w:rsid w:val="0023651D"/>
    <w:rsid w:val="00243C2E"/>
    <w:rsid w:val="00244C8F"/>
    <w:rsid w:val="00244DC6"/>
    <w:rsid w:val="00245602"/>
    <w:rsid w:val="00246DA5"/>
    <w:rsid w:val="002470BC"/>
    <w:rsid w:val="002472F0"/>
    <w:rsid w:val="00247A95"/>
    <w:rsid w:val="00247AF9"/>
    <w:rsid w:val="00247F7F"/>
    <w:rsid w:val="00251ABC"/>
    <w:rsid w:val="00252225"/>
    <w:rsid w:val="00252477"/>
    <w:rsid w:val="00252787"/>
    <w:rsid w:val="00253506"/>
    <w:rsid w:val="00253752"/>
    <w:rsid w:val="00253B94"/>
    <w:rsid w:val="00254CCF"/>
    <w:rsid w:val="0025526F"/>
    <w:rsid w:val="002557D3"/>
    <w:rsid w:val="00255AFC"/>
    <w:rsid w:val="00255F0A"/>
    <w:rsid w:val="002562A7"/>
    <w:rsid w:val="002566F9"/>
    <w:rsid w:val="00260902"/>
    <w:rsid w:val="00260BC7"/>
    <w:rsid w:val="002612A9"/>
    <w:rsid w:val="0026410E"/>
    <w:rsid w:val="00264214"/>
    <w:rsid w:val="0026472D"/>
    <w:rsid w:val="00264D81"/>
    <w:rsid w:val="00265063"/>
    <w:rsid w:val="0026536B"/>
    <w:rsid w:val="0026608B"/>
    <w:rsid w:val="0026742D"/>
    <w:rsid w:val="00270DE2"/>
    <w:rsid w:val="00272993"/>
    <w:rsid w:val="00273706"/>
    <w:rsid w:val="002742EE"/>
    <w:rsid w:val="00281640"/>
    <w:rsid w:val="002823EB"/>
    <w:rsid w:val="002824A2"/>
    <w:rsid w:val="00282E5E"/>
    <w:rsid w:val="002834C3"/>
    <w:rsid w:val="00283ADF"/>
    <w:rsid w:val="00283CEE"/>
    <w:rsid w:val="00284949"/>
    <w:rsid w:val="002853DD"/>
    <w:rsid w:val="00285914"/>
    <w:rsid w:val="00290AB6"/>
    <w:rsid w:val="0029170D"/>
    <w:rsid w:val="00291F59"/>
    <w:rsid w:val="00292DBB"/>
    <w:rsid w:val="002936F0"/>
    <w:rsid w:val="0029388D"/>
    <w:rsid w:val="00295971"/>
    <w:rsid w:val="0029599D"/>
    <w:rsid w:val="00295EBB"/>
    <w:rsid w:val="00296090"/>
    <w:rsid w:val="002964B6"/>
    <w:rsid w:val="002969D0"/>
    <w:rsid w:val="00296E66"/>
    <w:rsid w:val="002A0880"/>
    <w:rsid w:val="002A1CEB"/>
    <w:rsid w:val="002A212B"/>
    <w:rsid w:val="002A3709"/>
    <w:rsid w:val="002A4402"/>
    <w:rsid w:val="002A45F2"/>
    <w:rsid w:val="002A4848"/>
    <w:rsid w:val="002A4BBC"/>
    <w:rsid w:val="002A4F26"/>
    <w:rsid w:val="002A5104"/>
    <w:rsid w:val="002A57AE"/>
    <w:rsid w:val="002A63B4"/>
    <w:rsid w:val="002A661F"/>
    <w:rsid w:val="002A7735"/>
    <w:rsid w:val="002A7C77"/>
    <w:rsid w:val="002B13D6"/>
    <w:rsid w:val="002B21ED"/>
    <w:rsid w:val="002B2EE9"/>
    <w:rsid w:val="002B2FEA"/>
    <w:rsid w:val="002B46FA"/>
    <w:rsid w:val="002B4C7F"/>
    <w:rsid w:val="002B4CA2"/>
    <w:rsid w:val="002B4F00"/>
    <w:rsid w:val="002B6B39"/>
    <w:rsid w:val="002C089C"/>
    <w:rsid w:val="002C35F0"/>
    <w:rsid w:val="002C3800"/>
    <w:rsid w:val="002C4B6B"/>
    <w:rsid w:val="002C5AFF"/>
    <w:rsid w:val="002C5D17"/>
    <w:rsid w:val="002C75AA"/>
    <w:rsid w:val="002C7DA2"/>
    <w:rsid w:val="002C7E6D"/>
    <w:rsid w:val="002D0920"/>
    <w:rsid w:val="002D0F2E"/>
    <w:rsid w:val="002D1439"/>
    <w:rsid w:val="002D286B"/>
    <w:rsid w:val="002D2E5D"/>
    <w:rsid w:val="002D3736"/>
    <w:rsid w:val="002D3F48"/>
    <w:rsid w:val="002D4EE4"/>
    <w:rsid w:val="002D5240"/>
    <w:rsid w:val="002D5B26"/>
    <w:rsid w:val="002D6A4F"/>
    <w:rsid w:val="002E1676"/>
    <w:rsid w:val="002E1F69"/>
    <w:rsid w:val="002E2D15"/>
    <w:rsid w:val="002E45DD"/>
    <w:rsid w:val="002E4780"/>
    <w:rsid w:val="002E4AAF"/>
    <w:rsid w:val="002E5C84"/>
    <w:rsid w:val="002E5CCB"/>
    <w:rsid w:val="002F00C3"/>
    <w:rsid w:val="002F0733"/>
    <w:rsid w:val="002F0EF0"/>
    <w:rsid w:val="002F0F7F"/>
    <w:rsid w:val="002F1348"/>
    <w:rsid w:val="002F16D4"/>
    <w:rsid w:val="002F2406"/>
    <w:rsid w:val="002F2B38"/>
    <w:rsid w:val="002F3113"/>
    <w:rsid w:val="002F413B"/>
    <w:rsid w:val="002F485A"/>
    <w:rsid w:val="002F48BF"/>
    <w:rsid w:val="002F5116"/>
    <w:rsid w:val="002F6724"/>
    <w:rsid w:val="002F6A42"/>
    <w:rsid w:val="002F716A"/>
    <w:rsid w:val="003000B3"/>
    <w:rsid w:val="0030026F"/>
    <w:rsid w:val="0030055A"/>
    <w:rsid w:val="0030080D"/>
    <w:rsid w:val="003011F1"/>
    <w:rsid w:val="00301645"/>
    <w:rsid w:val="00301859"/>
    <w:rsid w:val="0030197C"/>
    <w:rsid w:val="00301B32"/>
    <w:rsid w:val="00303039"/>
    <w:rsid w:val="0030397F"/>
    <w:rsid w:val="00304E0A"/>
    <w:rsid w:val="0030708E"/>
    <w:rsid w:val="00310592"/>
    <w:rsid w:val="00311573"/>
    <w:rsid w:val="0031227E"/>
    <w:rsid w:val="003125BF"/>
    <w:rsid w:val="0031290B"/>
    <w:rsid w:val="0031348C"/>
    <w:rsid w:val="003136AB"/>
    <w:rsid w:val="00313A9A"/>
    <w:rsid w:val="003141EC"/>
    <w:rsid w:val="0031666C"/>
    <w:rsid w:val="00321DC4"/>
    <w:rsid w:val="00322F9B"/>
    <w:rsid w:val="00323AB1"/>
    <w:rsid w:val="003245CB"/>
    <w:rsid w:val="00324765"/>
    <w:rsid w:val="00324863"/>
    <w:rsid w:val="00326320"/>
    <w:rsid w:val="00326734"/>
    <w:rsid w:val="00326CD7"/>
    <w:rsid w:val="0033062F"/>
    <w:rsid w:val="00330B1B"/>
    <w:rsid w:val="00332012"/>
    <w:rsid w:val="003323EA"/>
    <w:rsid w:val="003328DE"/>
    <w:rsid w:val="00332AB3"/>
    <w:rsid w:val="00334114"/>
    <w:rsid w:val="00335212"/>
    <w:rsid w:val="00336049"/>
    <w:rsid w:val="00336B1F"/>
    <w:rsid w:val="00337E76"/>
    <w:rsid w:val="0034032A"/>
    <w:rsid w:val="00340D26"/>
    <w:rsid w:val="00342066"/>
    <w:rsid w:val="003440EB"/>
    <w:rsid w:val="00345258"/>
    <w:rsid w:val="00346D60"/>
    <w:rsid w:val="00347764"/>
    <w:rsid w:val="00347BB7"/>
    <w:rsid w:val="0035097F"/>
    <w:rsid w:val="00350A3F"/>
    <w:rsid w:val="0035109A"/>
    <w:rsid w:val="003516A9"/>
    <w:rsid w:val="003516B8"/>
    <w:rsid w:val="00351835"/>
    <w:rsid w:val="003519F8"/>
    <w:rsid w:val="00351E09"/>
    <w:rsid w:val="0035239E"/>
    <w:rsid w:val="00353401"/>
    <w:rsid w:val="00353538"/>
    <w:rsid w:val="003559A4"/>
    <w:rsid w:val="00355B15"/>
    <w:rsid w:val="0035664E"/>
    <w:rsid w:val="00357A93"/>
    <w:rsid w:val="00357EF6"/>
    <w:rsid w:val="00361859"/>
    <w:rsid w:val="0036220A"/>
    <w:rsid w:val="00362267"/>
    <w:rsid w:val="00362F3B"/>
    <w:rsid w:val="00365E56"/>
    <w:rsid w:val="00365F2B"/>
    <w:rsid w:val="00365F34"/>
    <w:rsid w:val="003665CE"/>
    <w:rsid w:val="00366C56"/>
    <w:rsid w:val="003673C5"/>
    <w:rsid w:val="003677A2"/>
    <w:rsid w:val="00370240"/>
    <w:rsid w:val="00370BFD"/>
    <w:rsid w:val="003712D7"/>
    <w:rsid w:val="003713B1"/>
    <w:rsid w:val="003718D4"/>
    <w:rsid w:val="00371AAC"/>
    <w:rsid w:val="00373A11"/>
    <w:rsid w:val="003742BB"/>
    <w:rsid w:val="00374B88"/>
    <w:rsid w:val="00374D54"/>
    <w:rsid w:val="003750F8"/>
    <w:rsid w:val="00375296"/>
    <w:rsid w:val="00376195"/>
    <w:rsid w:val="003761E8"/>
    <w:rsid w:val="0037681A"/>
    <w:rsid w:val="003776F9"/>
    <w:rsid w:val="00377F84"/>
    <w:rsid w:val="003808F9"/>
    <w:rsid w:val="00380C58"/>
    <w:rsid w:val="003816D5"/>
    <w:rsid w:val="003846A6"/>
    <w:rsid w:val="003867BD"/>
    <w:rsid w:val="00386C46"/>
    <w:rsid w:val="00386F50"/>
    <w:rsid w:val="003873DB"/>
    <w:rsid w:val="00387B03"/>
    <w:rsid w:val="00387BF2"/>
    <w:rsid w:val="00390E21"/>
    <w:rsid w:val="00392332"/>
    <w:rsid w:val="0039235A"/>
    <w:rsid w:val="0039237F"/>
    <w:rsid w:val="003923DB"/>
    <w:rsid w:val="003937BB"/>
    <w:rsid w:val="00394C59"/>
    <w:rsid w:val="003951CE"/>
    <w:rsid w:val="003952F4"/>
    <w:rsid w:val="003953EB"/>
    <w:rsid w:val="00395C56"/>
    <w:rsid w:val="003966DD"/>
    <w:rsid w:val="00397DDC"/>
    <w:rsid w:val="003A0161"/>
    <w:rsid w:val="003A0B3C"/>
    <w:rsid w:val="003A1B45"/>
    <w:rsid w:val="003A3187"/>
    <w:rsid w:val="003A35BE"/>
    <w:rsid w:val="003A3E00"/>
    <w:rsid w:val="003A6335"/>
    <w:rsid w:val="003A6864"/>
    <w:rsid w:val="003A7EAA"/>
    <w:rsid w:val="003B05F5"/>
    <w:rsid w:val="003B069C"/>
    <w:rsid w:val="003B095B"/>
    <w:rsid w:val="003B0A8D"/>
    <w:rsid w:val="003B1FD6"/>
    <w:rsid w:val="003B2768"/>
    <w:rsid w:val="003B3139"/>
    <w:rsid w:val="003B3623"/>
    <w:rsid w:val="003B5806"/>
    <w:rsid w:val="003B667F"/>
    <w:rsid w:val="003B7282"/>
    <w:rsid w:val="003B78AF"/>
    <w:rsid w:val="003C0767"/>
    <w:rsid w:val="003C08A9"/>
    <w:rsid w:val="003C0B13"/>
    <w:rsid w:val="003C0B4D"/>
    <w:rsid w:val="003C1057"/>
    <w:rsid w:val="003C26D9"/>
    <w:rsid w:val="003C339F"/>
    <w:rsid w:val="003C5BD8"/>
    <w:rsid w:val="003C63DE"/>
    <w:rsid w:val="003C64F4"/>
    <w:rsid w:val="003C68AB"/>
    <w:rsid w:val="003C714C"/>
    <w:rsid w:val="003D03D1"/>
    <w:rsid w:val="003D0416"/>
    <w:rsid w:val="003D0478"/>
    <w:rsid w:val="003D0585"/>
    <w:rsid w:val="003D075E"/>
    <w:rsid w:val="003D27A9"/>
    <w:rsid w:val="003D293E"/>
    <w:rsid w:val="003D44F1"/>
    <w:rsid w:val="003D4E4A"/>
    <w:rsid w:val="003D56DC"/>
    <w:rsid w:val="003E07F7"/>
    <w:rsid w:val="003E0B94"/>
    <w:rsid w:val="003E3192"/>
    <w:rsid w:val="003E3393"/>
    <w:rsid w:val="003E4EB7"/>
    <w:rsid w:val="003E5412"/>
    <w:rsid w:val="003E6280"/>
    <w:rsid w:val="003E7CA3"/>
    <w:rsid w:val="003F0AF3"/>
    <w:rsid w:val="003F110D"/>
    <w:rsid w:val="003F2E6C"/>
    <w:rsid w:val="003F44B5"/>
    <w:rsid w:val="003F48EE"/>
    <w:rsid w:val="003F4E7B"/>
    <w:rsid w:val="003F5409"/>
    <w:rsid w:val="003F5798"/>
    <w:rsid w:val="00400717"/>
    <w:rsid w:val="00400A2E"/>
    <w:rsid w:val="00400DE9"/>
    <w:rsid w:val="00401022"/>
    <w:rsid w:val="00401320"/>
    <w:rsid w:val="00401B19"/>
    <w:rsid w:val="004025E0"/>
    <w:rsid w:val="00402854"/>
    <w:rsid w:val="00402976"/>
    <w:rsid w:val="00402FB7"/>
    <w:rsid w:val="00404556"/>
    <w:rsid w:val="0040471D"/>
    <w:rsid w:val="00404C02"/>
    <w:rsid w:val="00404FAC"/>
    <w:rsid w:val="00405BCD"/>
    <w:rsid w:val="00406A2D"/>
    <w:rsid w:val="00407403"/>
    <w:rsid w:val="004105BB"/>
    <w:rsid w:val="00411331"/>
    <w:rsid w:val="00411E5A"/>
    <w:rsid w:val="004127B2"/>
    <w:rsid w:val="00413667"/>
    <w:rsid w:val="00413E8F"/>
    <w:rsid w:val="00414185"/>
    <w:rsid w:val="00414434"/>
    <w:rsid w:val="0041454F"/>
    <w:rsid w:val="00414EA7"/>
    <w:rsid w:val="0041506D"/>
    <w:rsid w:val="00415D2A"/>
    <w:rsid w:val="004168FD"/>
    <w:rsid w:val="00416C7E"/>
    <w:rsid w:val="004172EB"/>
    <w:rsid w:val="00417785"/>
    <w:rsid w:val="0041791C"/>
    <w:rsid w:val="00417C0E"/>
    <w:rsid w:val="0042090B"/>
    <w:rsid w:val="00420BFE"/>
    <w:rsid w:val="00420DBA"/>
    <w:rsid w:val="004210F0"/>
    <w:rsid w:val="004216B6"/>
    <w:rsid w:val="0042375E"/>
    <w:rsid w:val="00425AC8"/>
    <w:rsid w:val="00425F06"/>
    <w:rsid w:val="00430561"/>
    <w:rsid w:val="00430DCF"/>
    <w:rsid w:val="00431380"/>
    <w:rsid w:val="00431A11"/>
    <w:rsid w:val="004329E6"/>
    <w:rsid w:val="00432DA2"/>
    <w:rsid w:val="00433551"/>
    <w:rsid w:val="004335BB"/>
    <w:rsid w:val="00433D27"/>
    <w:rsid w:val="0043465E"/>
    <w:rsid w:val="00434C3D"/>
    <w:rsid w:val="00435915"/>
    <w:rsid w:val="00435CF5"/>
    <w:rsid w:val="00437661"/>
    <w:rsid w:val="004378DD"/>
    <w:rsid w:val="00437E73"/>
    <w:rsid w:val="00440795"/>
    <w:rsid w:val="00441530"/>
    <w:rsid w:val="004420F6"/>
    <w:rsid w:val="004429BC"/>
    <w:rsid w:val="00442CB8"/>
    <w:rsid w:val="00444038"/>
    <w:rsid w:val="00446A7A"/>
    <w:rsid w:val="00446B62"/>
    <w:rsid w:val="00446EE5"/>
    <w:rsid w:val="004501BF"/>
    <w:rsid w:val="0045025A"/>
    <w:rsid w:val="004505C9"/>
    <w:rsid w:val="004509EC"/>
    <w:rsid w:val="004510AA"/>
    <w:rsid w:val="0045295D"/>
    <w:rsid w:val="0045315C"/>
    <w:rsid w:val="0045374A"/>
    <w:rsid w:val="00453F44"/>
    <w:rsid w:val="004545BE"/>
    <w:rsid w:val="00454BA5"/>
    <w:rsid w:val="00455409"/>
    <w:rsid w:val="0045753A"/>
    <w:rsid w:val="00457FC0"/>
    <w:rsid w:val="004600AE"/>
    <w:rsid w:val="00460CEE"/>
    <w:rsid w:val="00460D3C"/>
    <w:rsid w:val="00460FAC"/>
    <w:rsid w:val="004619C1"/>
    <w:rsid w:val="00462AA7"/>
    <w:rsid w:val="00462DFB"/>
    <w:rsid w:val="00465A04"/>
    <w:rsid w:val="00466A2D"/>
    <w:rsid w:val="00467108"/>
    <w:rsid w:val="00467BB6"/>
    <w:rsid w:val="004702EB"/>
    <w:rsid w:val="00471C44"/>
    <w:rsid w:val="00472FE6"/>
    <w:rsid w:val="0047313B"/>
    <w:rsid w:val="00474C1F"/>
    <w:rsid w:val="00475FE4"/>
    <w:rsid w:val="00476C2A"/>
    <w:rsid w:val="00477152"/>
    <w:rsid w:val="00477B0A"/>
    <w:rsid w:val="00477DCF"/>
    <w:rsid w:val="00480268"/>
    <w:rsid w:val="00481652"/>
    <w:rsid w:val="004818B7"/>
    <w:rsid w:val="00482098"/>
    <w:rsid w:val="004820A9"/>
    <w:rsid w:val="004827FC"/>
    <w:rsid w:val="00482FB6"/>
    <w:rsid w:val="00483675"/>
    <w:rsid w:val="00483827"/>
    <w:rsid w:val="00483FDD"/>
    <w:rsid w:val="00484751"/>
    <w:rsid w:val="004853BB"/>
    <w:rsid w:val="00485409"/>
    <w:rsid w:val="004856E5"/>
    <w:rsid w:val="00486A10"/>
    <w:rsid w:val="00487674"/>
    <w:rsid w:val="00487E49"/>
    <w:rsid w:val="00490270"/>
    <w:rsid w:val="00490D2F"/>
    <w:rsid w:val="00490F84"/>
    <w:rsid w:val="00491C12"/>
    <w:rsid w:val="004921BB"/>
    <w:rsid w:val="004936F7"/>
    <w:rsid w:val="00494C9D"/>
    <w:rsid w:val="004950E3"/>
    <w:rsid w:val="0049556E"/>
    <w:rsid w:val="00495AC3"/>
    <w:rsid w:val="0049613A"/>
    <w:rsid w:val="00496154"/>
    <w:rsid w:val="004964A3"/>
    <w:rsid w:val="004979D3"/>
    <w:rsid w:val="004A0133"/>
    <w:rsid w:val="004A1478"/>
    <w:rsid w:val="004A2081"/>
    <w:rsid w:val="004B1D14"/>
    <w:rsid w:val="004B20DA"/>
    <w:rsid w:val="004B2E15"/>
    <w:rsid w:val="004B3237"/>
    <w:rsid w:val="004B3693"/>
    <w:rsid w:val="004B3A13"/>
    <w:rsid w:val="004B3C9B"/>
    <w:rsid w:val="004B4912"/>
    <w:rsid w:val="004B53B9"/>
    <w:rsid w:val="004B6E75"/>
    <w:rsid w:val="004C009E"/>
    <w:rsid w:val="004C2446"/>
    <w:rsid w:val="004C2BB5"/>
    <w:rsid w:val="004C405C"/>
    <w:rsid w:val="004C4068"/>
    <w:rsid w:val="004C52FD"/>
    <w:rsid w:val="004C6875"/>
    <w:rsid w:val="004C7BA5"/>
    <w:rsid w:val="004C7C8D"/>
    <w:rsid w:val="004C7CBB"/>
    <w:rsid w:val="004D03A4"/>
    <w:rsid w:val="004D0736"/>
    <w:rsid w:val="004D12D5"/>
    <w:rsid w:val="004D1B2F"/>
    <w:rsid w:val="004D2C38"/>
    <w:rsid w:val="004D2C79"/>
    <w:rsid w:val="004D2F71"/>
    <w:rsid w:val="004D2F90"/>
    <w:rsid w:val="004D5ACF"/>
    <w:rsid w:val="004D5B48"/>
    <w:rsid w:val="004D634E"/>
    <w:rsid w:val="004D6B82"/>
    <w:rsid w:val="004D7A37"/>
    <w:rsid w:val="004E017C"/>
    <w:rsid w:val="004E0855"/>
    <w:rsid w:val="004E0CDC"/>
    <w:rsid w:val="004E1CEB"/>
    <w:rsid w:val="004E41D0"/>
    <w:rsid w:val="004E5539"/>
    <w:rsid w:val="004E5BAF"/>
    <w:rsid w:val="004E73EA"/>
    <w:rsid w:val="004E75C7"/>
    <w:rsid w:val="004E76DC"/>
    <w:rsid w:val="004F05F8"/>
    <w:rsid w:val="004F1D32"/>
    <w:rsid w:val="004F1EA2"/>
    <w:rsid w:val="004F5D9C"/>
    <w:rsid w:val="004F73B3"/>
    <w:rsid w:val="004F761A"/>
    <w:rsid w:val="00500B5E"/>
    <w:rsid w:val="00500E1B"/>
    <w:rsid w:val="00500E6E"/>
    <w:rsid w:val="00501396"/>
    <w:rsid w:val="00502A98"/>
    <w:rsid w:val="00502CFA"/>
    <w:rsid w:val="00504061"/>
    <w:rsid w:val="00504BF3"/>
    <w:rsid w:val="00504C27"/>
    <w:rsid w:val="00505990"/>
    <w:rsid w:val="00506037"/>
    <w:rsid w:val="00511303"/>
    <w:rsid w:val="00511512"/>
    <w:rsid w:val="00512BCA"/>
    <w:rsid w:val="00512F84"/>
    <w:rsid w:val="00513253"/>
    <w:rsid w:val="005133DA"/>
    <w:rsid w:val="005136A1"/>
    <w:rsid w:val="00514B59"/>
    <w:rsid w:val="00515140"/>
    <w:rsid w:val="00515334"/>
    <w:rsid w:val="00515517"/>
    <w:rsid w:val="00515A72"/>
    <w:rsid w:val="005160C3"/>
    <w:rsid w:val="0051739F"/>
    <w:rsid w:val="00517AB7"/>
    <w:rsid w:val="005203BE"/>
    <w:rsid w:val="00520D38"/>
    <w:rsid w:val="00520E7B"/>
    <w:rsid w:val="00520F4B"/>
    <w:rsid w:val="005218D4"/>
    <w:rsid w:val="00525855"/>
    <w:rsid w:val="00525E37"/>
    <w:rsid w:val="00526185"/>
    <w:rsid w:val="00526DEE"/>
    <w:rsid w:val="00527F03"/>
    <w:rsid w:val="00527F51"/>
    <w:rsid w:val="00527F8A"/>
    <w:rsid w:val="00530175"/>
    <w:rsid w:val="00530427"/>
    <w:rsid w:val="005327B8"/>
    <w:rsid w:val="00533273"/>
    <w:rsid w:val="00533E41"/>
    <w:rsid w:val="0053441D"/>
    <w:rsid w:val="005350E1"/>
    <w:rsid w:val="005351C1"/>
    <w:rsid w:val="00537D13"/>
    <w:rsid w:val="00537D3D"/>
    <w:rsid w:val="00537F19"/>
    <w:rsid w:val="0054062F"/>
    <w:rsid w:val="005411E5"/>
    <w:rsid w:val="00542EE2"/>
    <w:rsid w:val="00544461"/>
    <w:rsid w:val="005444C9"/>
    <w:rsid w:val="005461F3"/>
    <w:rsid w:val="00546563"/>
    <w:rsid w:val="0054711F"/>
    <w:rsid w:val="005507AA"/>
    <w:rsid w:val="00551297"/>
    <w:rsid w:val="00551890"/>
    <w:rsid w:val="00551C02"/>
    <w:rsid w:val="00551F2C"/>
    <w:rsid w:val="00552D26"/>
    <w:rsid w:val="00553BFA"/>
    <w:rsid w:val="00553DB7"/>
    <w:rsid w:val="0055451C"/>
    <w:rsid w:val="00554E67"/>
    <w:rsid w:val="00555137"/>
    <w:rsid w:val="00555CA8"/>
    <w:rsid w:val="0055611B"/>
    <w:rsid w:val="00556E2F"/>
    <w:rsid w:val="0055738F"/>
    <w:rsid w:val="0056027F"/>
    <w:rsid w:val="00560C1B"/>
    <w:rsid w:val="00560D6A"/>
    <w:rsid w:val="00561B35"/>
    <w:rsid w:val="00561C7B"/>
    <w:rsid w:val="00562950"/>
    <w:rsid w:val="00562C6B"/>
    <w:rsid w:val="00563135"/>
    <w:rsid w:val="005632AD"/>
    <w:rsid w:val="00563757"/>
    <w:rsid w:val="005650BB"/>
    <w:rsid w:val="0056540D"/>
    <w:rsid w:val="005654DA"/>
    <w:rsid w:val="00565845"/>
    <w:rsid w:val="00566312"/>
    <w:rsid w:val="00566A3B"/>
    <w:rsid w:val="00566D0A"/>
    <w:rsid w:val="00566F86"/>
    <w:rsid w:val="00567B50"/>
    <w:rsid w:val="00567F4B"/>
    <w:rsid w:val="005701B0"/>
    <w:rsid w:val="00571F9C"/>
    <w:rsid w:val="00572B06"/>
    <w:rsid w:val="005731F3"/>
    <w:rsid w:val="00573723"/>
    <w:rsid w:val="005745E9"/>
    <w:rsid w:val="005748D0"/>
    <w:rsid w:val="005753AF"/>
    <w:rsid w:val="005756BE"/>
    <w:rsid w:val="00575A08"/>
    <w:rsid w:val="00575F36"/>
    <w:rsid w:val="00580CF2"/>
    <w:rsid w:val="005824D8"/>
    <w:rsid w:val="00582A75"/>
    <w:rsid w:val="00582C58"/>
    <w:rsid w:val="00582CAB"/>
    <w:rsid w:val="00583310"/>
    <w:rsid w:val="00583916"/>
    <w:rsid w:val="00583CE7"/>
    <w:rsid w:val="0058472D"/>
    <w:rsid w:val="005849C4"/>
    <w:rsid w:val="00584B39"/>
    <w:rsid w:val="00585393"/>
    <w:rsid w:val="00586156"/>
    <w:rsid w:val="005865C2"/>
    <w:rsid w:val="0059155F"/>
    <w:rsid w:val="00592E93"/>
    <w:rsid w:val="00596C4E"/>
    <w:rsid w:val="00597AF6"/>
    <w:rsid w:val="005A035A"/>
    <w:rsid w:val="005A0F89"/>
    <w:rsid w:val="005A1175"/>
    <w:rsid w:val="005A2805"/>
    <w:rsid w:val="005A29A0"/>
    <w:rsid w:val="005A2B3E"/>
    <w:rsid w:val="005A4A71"/>
    <w:rsid w:val="005A4D1A"/>
    <w:rsid w:val="005A64A1"/>
    <w:rsid w:val="005A657F"/>
    <w:rsid w:val="005A74CD"/>
    <w:rsid w:val="005B0AE2"/>
    <w:rsid w:val="005B0E1C"/>
    <w:rsid w:val="005B37E0"/>
    <w:rsid w:val="005B56FA"/>
    <w:rsid w:val="005B6589"/>
    <w:rsid w:val="005B6BDA"/>
    <w:rsid w:val="005B6E0D"/>
    <w:rsid w:val="005B6E47"/>
    <w:rsid w:val="005B7267"/>
    <w:rsid w:val="005C20DE"/>
    <w:rsid w:val="005C3655"/>
    <w:rsid w:val="005C3A65"/>
    <w:rsid w:val="005C3C11"/>
    <w:rsid w:val="005C3D49"/>
    <w:rsid w:val="005C3F8B"/>
    <w:rsid w:val="005C5129"/>
    <w:rsid w:val="005C5C9F"/>
    <w:rsid w:val="005C66D6"/>
    <w:rsid w:val="005D0C73"/>
    <w:rsid w:val="005D0EA9"/>
    <w:rsid w:val="005D1359"/>
    <w:rsid w:val="005D15E1"/>
    <w:rsid w:val="005D1D99"/>
    <w:rsid w:val="005D1DF6"/>
    <w:rsid w:val="005D201C"/>
    <w:rsid w:val="005D5765"/>
    <w:rsid w:val="005D5F66"/>
    <w:rsid w:val="005D6129"/>
    <w:rsid w:val="005D6A9D"/>
    <w:rsid w:val="005D7ECF"/>
    <w:rsid w:val="005E06FA"/>
    <w:rsid w:val="005E0938"/>
    <w:rsid w:val="005E0AC9"/>
    <w:rsid w:val="005E1043"/>
    <w:rsid w:val="005E15E0"/>
    <w:rsid w:val="005E272D"/>
    <w:rsid w:val="005E4191"/>
    <w:rsid w:val="005E4D9A"/>
    <w:rsid w:val="005E5624"/>
    <w:rsid w:val="005E568F"/>
    <w:rsid w:val="005E5F01"/>
    <w:rsid w:val="005E5FA0"/>
    <w:rsid w:val="005E679B"/>
    <w:rsid w:val="005E7E46"/>
    <w:rsid w:val="005F1D91"/>
    <w:rsid w:val="005F229F"/>
    <w:rsid w:val="005F2683"/>
    <w:rsid w:val="005F3508"/>
    <w:rsid w:val="005F3618"/>
    <w:rsid w:val="005F4F05"/>
    <w:rsid w:val="005F50B0"/>
    <w:rsid w:val="005F5933"/>
    <w:rsid w:val="005F5CAD"/>
    <w:rsid w:val="005F5DFD"/>
    <w:rsid w:val="005F5FF6"/>
    <w:rsid w:val="00600020"/>
    <w:rsid w:val="006001FC"/>
    <w:rsid w:val="006002C7"/>
    <w:rsid w:val="00600FC6"/>
    <w:rsid w:val="00601F79"/>
    <w:rsid w:val="006035BA"/>
    <w:rsid w:val="006056DA"/>
    <w:rsid w:val="00605B43"/>
    <w:rsid w:val="00605D5D"/>
    <w:rsid w:val="00605DD7"/>
    <w:rsid w:val="00606201"/>
    <w:rsid w:val="00606B9B"/>
    <w:rsid w:val="00607BEA"/>
    <w:rsid w:val="00610B8D"/>
    <w:rsid w:val="00612C36"/>
    <w:rsid w:val="00612CED"/>
    <w:rsid w:val="0061411E"/>
    <w:rsid w:val="00616F4A"/>
    <w:rsid w:val="00617512"/>
    <w:rsid w:val="00617988"/>
    <w:rsid w:val="00617AB7"/>
    <w:rsid w:val="00620296"/>
    <w:rsid w:val="00620373"/>
    <w:rsid w:val="006205AF"/>
    <w:rsid w:val="0062083D"/>
    <w:rsid w:val="00620FA8"/>
    <w:rsid w:val="00621CDC"/>
    <w:rsid w:val="0062224A"/>
    <w:rsid w:val="006222F1"/>
    <w:rsid w:val="00623263"/>
    <w:rsid w:val="006240CC"/>
    <w:rsid w:val="006244FA"/>
    <w:rsid w:val="006249CF"/>
    <w:rsid w:val="006255DF"/>
    <w:rsid w:val="00626B08"/>
    <w:rsid w:val="00626CF1"/>
    <w:rsid w:val="00626D46"/>
    <w:rsid w:val="006270EF"/>
    <w:rsid w:val="006301D6"/>
    <w:rsid w:val="006302F0"/>
    <w:rsid w:val="00630382"/>
    <w:rsid w:val="00631D72"/>
    <w:rsid w:val="00631FA9"/>
    <w:rsid w:val="00632162"/>
    <w:rsid w:val="00632EF4"/>
    <w:rsid w:val="0063369E"/>
    <w:rsid w:val="00633A0A"/>
    <w:rsid w:val="0063424F"/>
    <w:rsid w:val="006360D7"/>
    <w:rsid w:val="00636E21"/>
    <w:rsid w:val="00637AC6"/>
    <w:rsid w:val="006408A8"/>
    <w:rsid w:val="006410B0"/>
    <w:rsid w:val="00641507"/>
    <w:rsid w:val="00641D1A"/>
    <w:rsid w:val="00642E92"/>
    <w:rsid w:val="00645452"/>
    <w:rsid w:val="00645A99"/>
    <w:rsid w:val="00645D41"/>
    <w:rsid w:val="00646FA0"/>
    <w:rsid w:val="00647CCD"/>
    <w:rsid w:val="00650ED9"/>
    <w:rsid w:val="0065184A"/>
    <w:rsid w:val="00651A2E"/>
    <w:rsid w:val="00652840"/>
    <w:rsid w:val="0065314E"/>
    <w:rsid w:val="00653654"/>
    <w:rsid w:val="00653BC6"/>
    <w:rsid w:val="0065413D"/>
    <w:rsid w:val="00654503"/>
    <w:rsid w:val="00655C4B"/>
    <w:rsid w:val="0065659A"/>
    <w:rsid w:val="006571FE"/>
    <w:rsid w:val="006577CB"/>
    <w:rsid w:val="00660F29"/>
    <w:rsid w:val="006642EA"/>
    <w:rsid w:val="006654D3"/>
    <w:rsid w:val="00666555"/>
    <w:rsid w:val="00667572"/>
    <w:rsid w:val="00667F87"/>
    <w:rsid w:val="00670A2A"/>
    <w:rsid w:val="00672156"/>
    <w:rsid w:val="00672555"/>
    <w:rsid w:val="00672DC2"/>
    <w:rsid w:val="006740C6"/>
    <w:rsid w:val="00674A20"/>
    <w:rsid w:val="00675381"/>
    <w:rsid w:val="00676701"/>
    <w:rsid w:val="00676705"/>
    <w:rsid w:val="006769AB"/>
    <w:rsid w:val="006776F5"/>
    <w:rsid w:val="006820D1"/>
    <w:rsid w:val="00682953"/>
    <w:rsid w:val="00682A93"/>
    <w:rsid w:val="00684303"/>
    <w:rsid w:val="00684E67"/>
    <w:rsid w:val="00685835"/>
    <w:rsid w:val="00685B12"/>
    <w:rsid w:val="006866C8"/>
    <w:rsid w:val="00686A98"/>
    <w:rsid w:val="006879CB"/>
    <w:rsid w:val="0069137E"/>
    <w:rsid w:val="006913C3"/>
    <w:rsid w:val="006919F5"/>
    <w:rsid w:val="0069384D"/>
    <w:rsid w:val="00693FA6"/>
    <w:rsid w:val="006942A9"/>
    <w:rsid w:val="006942CD"/>
    <w:rsid w:val="006952C4"/>
    <w:rsid w:val="00695FAB"/>
    <w:rsid w:val="0069783D"/>
    <w:rsid w:val="006A0414"/>
    <w:rsid w:val="006A0DDA"/>
    <w:rsid w:val="006A1A6F"/>
    <w:rsid w:val="006A1CC8"/>
    <w:rsid w:val="006A405D"/>
    <w:rsid w:val="006A4E49"/>
    <w:rsid w:val="006A5208"/>
    <w:rsid w:val="006A6DB0"/>
    <w:rsid w:val="006A7156"/>
    <w:rsid w:val="006A7D11"/>
    <w:rsid w:val="006A7F1B"/>
    <w:rsid w:val="006B06EB"/>
    <w:rsid w:val="006B1430"/>
    <w:rsid w:val="006B1612"/>
    <w:rsid w:val="006B1ABB"/>
    <w:rsid w:val="006B362D"/>
    <w:rsid w:val="006B3A59"/>
    <w:rsid w:val="006B4C54"/>
    <w:rsid w:val="006B5F53"/>
    <w:rsid w:val="006B635C"/>
    <w:rsid w:val="006B69CB"/>
    <w:rsid w:val="006B7201"/>
    <w:rsid w:val="006B7BCE"/>
    <w:rsid w:val="006C072E"/>
    <w:rsid w:val="006C14EA"/>
    <w:rsid w:val="006C1719"/>
    <w:rsid w:val="006C1D96"/>
    <w:rsid w:val="006C4834"/>
    <w:rsid w:val="006C4E66"/>
    <w:rsid w:val="006C5F1A"/>
    <w:rsid w:val="006C64F0"/>
    <w:rsid w:val="006C66B8"/>
    <w:rsid w:val="006C693B"/>
    <w:rsid w:val="006D0FB3"/>
    <w:rsid w:val="006D13D0"/>
    <w:rsid w:val="006D170A"/>
    <w:rsid w:val="006D1C8D"/>
    <w:rsid w:val="006D3EE5"/>
    <w:rsid w:val="006D4428"/>
    <w:rsid w:val="006D55E9"/>
    <w:rsid w:val="006D66AF"/>
    <w:rsid w:val="006D6F1D"/>
    <w:rsid w:val="006D7F1E"/>
    <w:rsid w:val="006E0935"/>
    <w:rsid w:val="006E1167"/>
    <w:rsid w:val="006E1944"/>
    <w:rsid w:val="006E3584"/>
    <w:rsid w:val="006E4F6D"/>
    <w:rsid w:val="006E5687"/>
    <w:rsid w:val="006E59A4"/>
    <w:rsid w:val="006E5BC6"/>
    <w:rsid w:val="006E5BE6"/>
    <w:rsid w:val="006E6C90"/>
    <w:rsid w:val="006E6FC2"/>
    <w:rsid w:val="006F0158"/>
    <w:rsid w:val="006F13B3"/>
    <w:rsid w:val="006F19BF"/>
    <w:rsid w:val="006F1EBB"/>
    <w:rsid w:val="006F3A70"/>
    <w:rsid w:val="006F3AB9"/>
    <w:rsid w:val="006F429C"/>
    <w:rsid w:val="006F5199"/>
    <w:rsid w:val="006F54C5"/>
    <w:rsid w:val="006F56D2"/>
    <w:rsid w:val="006F5C3D"/>
    <w:rsid w:val="006F69BB"/>
    <w:rsid w:val="006F6AC3"/>
    <w:rsid w:val="006F7EA4"/>
    <w:rsid w:val="00701B34"/>
    <w:rsid w:val="00701CF0"/>
    <w:rsid w:val="007021BA"/>
    <w:rsid w:val="00702C6B"/>
    <w:rsid w:val="007031AB"/>
    <w:rsid w:val="00703357"/>
    <w:rsid w:val="007040BE"/>
    <w:rsid w:val="0070414C"/>
    <w:rsid w:val="00705CAF"/>
    <w:rsid w:val="0070752D"/>
    <w:rsid w:val="00707CFA"/>
    <w:rsid w:val="00710208"/>
    <w:rsid w:val="007103D0"/>
    <w:rsid w:val="007105A8"/>
    <w:rsid w:val="00711BCA"/>
    <w:rsid w:val="00711D00"/>
    <w:rsid w:val="00713335"/>
    <w:rsid w:val="007154A9"/>
    <w:rsid w:val="0071634C"/>
    <w:rsid w:val="00716917"/>
    <w:rsid w:val="00716C25"/>
    <w:rsid w:val="00717D5D"/>
    <w:rsid w:val="00720042"/>
    <w:rsid w:val="007202C2"/>
    <w:rsid w:val="00720C77"/>
    <w:rsid w:val="0072103E"/>
    <w:rsid w:val="007222CE"/>
    <w:rsid w:val="00722D2B"/>
    <w:rsid w:val="007239EE"/>
    <w:rsid w:val="00723A24"/>
    <w:rsid w:val="0072443C"/>
    <w:rsid w:val="00724D60"/>
    <w:rsid w:val="00725D93"/>
    <w:rsid w:val="00725DBB"/>
    <w:rsid w:val="00726C87"/>
    <w:rsid w:val="00726D79"/>
    <w:rsid w:val="00727118"/>
    <w:rsid w:val="00727CE8"/>
    <w:rsid w:val="00727E44"/>
    <w:rsid w:val="00730826"/>
    <w:rsid w:val="0073171D"/>
    <w:rsid w:val="00733B62"/>
    <w:rsid w:val="00733DD9"/>
    <w:rsid w:val="00734261"/>
    <w:rsid w:val="007357C7"/>
    <w:rsid w:val="00735993"/>
    <w:rsid w:val="00736548"/>
    <w:rsid w:val="007366C0"/>
    <w:rsid w:val="00736C68"/>
    <w:rsid w:val="00737091"/>
    <w:rsid w:val="00737317"/>
    <w:rsid w:val="00737426"/>
    <w:rsid w:val="0074172E"/>
    <w:rsid w:val="007424B2"/>
    <w:rsid w:val="007434E2"/>
    <w:rsid w:val="00745E6D"/>
    <w:rsid w:val="00746D0F"/>
    <w:rsid w:val="0074706E"/>
    <w:rsid w:val="00747B31"/>
    <w:rsid w:val="00750DEC"/>
    <w:rsid w:val="0075282D"/>
    <w:rsid w:val="00752F7E"/>
    <w:rsid w:val="0075364E"/>
    <w:rsid w:val="00753E84"/>
    <w:rsid w:val="00754240"/>
    <w:rsid w:val="00754978"/>
    <w:rsid w:val="00755BC8"/>
    <w:rsid w:val="00756CDC"/>
    <w:rsid w:val="00757C25"/>
    <w:rsid w:val="007608BF"/>
    <w:rsid w:val="00761A1C"/>
    <w:rsid w:val="0076396E"/>
    <w:rsid w:val="00763ACE"/>
    <w:rsid w:val="0076538F"/>
    <w:rsid w:val="00765933"/>
    <w:rsid w:val="007667E5"/>
    <w:rsid w:val="007668DF"/>
    <w:rsid w:val="007668F8"/>
    <w:rsid w:val="0076758E"/>
    <w:rsid w:val="00767A31"/>
    <w:rsid w:val="0077163F"/>
    <w:rsid w:val="00771E38"/>
    <w:rsid w:val="0077377A"/>
    <w:rsid w:val="00774DB3"/>
    <w:rsid w:val="00775031"/>
    <w:rsid w:val="007777D2"/>
    <w:rsid w:val="007811E4"/>
    <w:rsid w:val="007826CF"/>
    <w:rsid w:val="00784DE5"/>
    <w:rsid w:val="00784FB7"/>
    <w:rsid w:val="007853ED"/>
    <w:rsid w:val="00786F42"/>
    <w:rsid w:val="007872FA"/>
    <w:rsid w:val="0079117F"/>
    <w:rsid w:val="0079190A"/>
    <w:rsid w:val="007927B0"/>
    <w:rsid w:val="0079301D"/>
    <w:rsid w:val="00793E34"/>
    <w:rsid w:val="00794448"/>
    <w:rsid w:val="0079568D"/>
    <w:rsid w:val="00795805"/>
    <w:rsid w:val="00795B2B"/>
    <w:rsid w:val="00797686"/>
    <w:rsid w:val="007A0F2F"/>
    <w:rsid w:val="007A16C6"/>
    <w:rsid w:val="007A1AB7"/>
    <w:rsid w:val="007A3F53"/>
    <w:rsid w:val="007A53D6"/>
    <w:rsid w:val="007A5868"/>
    <w:rsid w:val="007A58AE"/>
    <w:rsid w:val="007A6021"/>
    <w:rsid w:val="007A6038"/>
    <w:rsid w:val="007A7A1B"/>
    <w:rsid w:val="007B04B8"/>
    <w:rsid w:val="007B09DA"/>
    <w:rsid w:val="007B15B8"/>
    <w:rsid w:val="007B15CD"/>
    <w:rsid w:val="007B2B0F"/>
    <w:rsid w:val="007B38F5"/>
    <w:rsid w:val="007B4761"/>
    <w:rsid w:val="007B4E43"/>
    <w:rsid w:val="007B6E28"/>
    <w:rsid w:val="007B6F25"/>
    <w:rsid w:val="007C0055"/>
    <w:rsid w:val="007C0456"/>
    <w:rsid w:val="007C07D1"/>
    <w:rsid w:val="007C0AE4"/>
    <w:rsid w:val="007C0D4D"/>
    <w:rsid w:val="007C1A1A"/>
    <w:rsid w:val="007C1FC0"/>
    <w:rsid w:val="007C243E"/>
    <w:rsid w:val="007C276A"/>
    <w:rsid w:val="007C370A"/>
    <w:rsid w:val="007C3A4E"/>
    <w:rsid w:val="007C4E13"/>
    <w:rsid w:val="007C56E0"/>
    <w:rsid w:val="007C5D02"/>
    <w:rsid w:val="007C75EB"/>
    <w:rsid w:val="007C7DBD"/>
    <w:rsid w:val="007D032A"/>
    <w:rsid w:val="007D03C9"/>
    <w:rsid w:val="007D0BFB"/>
    <w:rsid w:val="007D0C9D"/>
    <w:rsid w:val="007D37A7"/>
    <w:rsid w:val="007D3B02"/>
    <w:rsid w:val="007D4518"/>
    <w:rsid w:val="007D7B8C"/>
    <w:rsid w:val="007E00FA"/>
    <w:rsid w:val="007E1B50"/>
    <w:rsid w:val="007E2C4B"/>
    <w:rsid w:val="007E3289"/>
    <w:rsid w:val="007E3361"/>
    <w:rsid w:val="007E3EFE"/>
    <w:rsid w:val="007E4BF6"/>
    <w:rsid w:val="007E500D"/>
    <w:rsid w:val="007E66E1"/>
    <w:rsid w:val="007E6CDA"/>
    <w:rsid w:val="007E7769"/>
    <w:rsid w:val="007F01D0"/>
    <w:rsid w:val="007F111E"/>
    <w:rsid w:val="007F2542"/>
    <w:rsid w:val="007F2D30"/>
    <w:rsid w:val="007F3857"/>
    <w:rsid w:val="007F456C"/>
    <w:rsid w:val="007F5EA2"/>
    <w:rsid w:val="007F79E2"/>
    <w:rsid w:val="007F7A1C"/>
    <w:rsid w:val="007F7C98"/>
    <w:rsid w:val="008002A4"/>
    <w:rsid w:val="008005E2"/>
    <w:rsid w:val="00800670"/>
    <w:rsid w:val="008009B8"/>
    <w:rsid w:val="00801998"/>
    <w:rsid w:val="008019C4"/>
    <w:rsid w:val="00801ABC"/>
    <w:rsid w:val="00802A2E"/>
    <w:rsid w:val="00802E96"/>
    <w:rsid w:val="008036F9"/>
    <w:rsid w:val="008037E0"/>
    <w:rsid w:val="0080538E"/>
    <w:rsid w:val="00806BBD"/>
    <w:rsid w:val="00807356"/>
    <w:rsid w:val="00807583"/>
    <w:rsid w:val="00810F16"/>
    <w:rsid w:val="00811F42"/>
    <w:rsid w:val="00812940"/>
    <w:rsid w:val="0081366F"/>
    <w:rsid w:val="00813A1B"/>
    <w:rsid w:val="00814318"/>
    <w:rsid w:val="00816163"/>
    <w:rsid w:val="0081733D"/>
    <w:rsid w:val="00817B99"/>
    <w:rsid w:val="00817C33"/>
    <w:rsid w:val="008205B0"/>
    <w:rsid w:val="008208F6"/>
    <w:rsid w:val="00821980"/>
    <w:rsid w:val="00821B36"/>
    <w:rsid w:val="00822779"/>
    <w:rsid w:val="00822E21"/>
    <w:rsid w:val="0082425E"/>
    <w:rsid w:val="00824AF6"/>
    <w:rsid w:val="0082543B"/>
    <w:rsid w:val="00825459"/>
    <w:rsid w:val="008260B0"/>
    <w:rsid w:val="008265EB"/>
    <w:rsid w:val="008267C8"/>
    <w:rsid w:val="00827936"/>
    <w:rsid w:val="00830214"/>
    <w:rsid w:val="00832EBC"/>
    <w:rsid w:val="008331FA"/>
    <w:rsid w:val="00833213"/>
    <w:rsid w:val="00833F85"/>
    <w:rsid w:val="00834726"/>
    <w:rsid w:val="00834761"/>
    <w:rsid w:val="0083497A"/>
    <w:rsid w:val="008357FC"/>
    <w:rsid w:val="00835AD0"/>
    <w:rsid w:val="00835C35"/>
    <w:rsid w:val="0083637C"/>
    <w:rsid w:val="00836756"/>
    <w:rsid w:val="00836978"/>
    <w:rsid w:val="008370A9"/>
    <w:rsid w:val="00837DE5"/>
    <w:rsid w:val="00842019"/>
    <w:rsid w:val="008439EE"/>
    <w:rsid w:val="00843F7D"/>
    <w:rsid w:val="00844CCA"/>
    <w:rsid w:val="00844DB1"/>
    <w:rsid w:val="00845054"/>
    <w:rsid w:val="0084749D"/>
    <w:rsid w:val="008474FF"/>
    <w:rsid w:val="008503A3"/>
    <w:rsid w:val="008515D6"/>
    <w:rsid w:val="008521C4"/>
    <w:rsid w:val="00853F75"/>
    <w:rsid w:val="0085425C"/>
    <w:rsid w:val="008560B6"/>
    <w:rsid w:val="00860292"/>
    <w:rsid w:val="008611A9"/>
    <w:rsid w:val="0086232A"/>
    <w:rsid w:val="00862DB8"/>
    <w:rsid w:val="00862E5A"/>
    <w:rsid w:val="008636B3"/>
    <w:rsid w:val="00863AB2"/>
    <w:rsid w:val="00865A93"/>
    <w:rsid w:val="0086608C"/>
    <w:rsid w:val="008661A8"/>
    <w:rsid w:val="00866583"/>
    <w:rsid w:val="00867153"/>
    <w:rsid w:val="00871C90"/>
    <w:rsid w:val="00871E31"/>
    <w:rsid w:val="008726AE"/>
    <w:rsid w:val="00872846"/>
    <w:rsid w:val="00872F72"/>
    <w:rsid w:val="008730D5"/>
    <w:rsid w:val="008732AD"/>
    <w:rsid w:val="00873A7B"/>
    <w:rsid w:val="008764EF"/>
    <w:rsid w:val="0087704E"/>
    <w:rsid w:val="008774F6"/>
    <w:rsid w:val="008779D6"/>
    <w:rsid w:val="008808A8"/>
    <w:rsid w:val="00880E3C"/>
    <w:rsid w:val="0088116B"/>
    <w:rsid w:val="00881755"/>
    <w:rsid w:val="00882604"/>
    <w:rsid w:val="00882ACB"/>
    <w:rsid w:val="0088314C"/>
    <w:rsid w:val="008835FF"/>
    <w:rsid w:val="00883DD7"/>
    <w:rsid w:val="00883DE2"/>
    <w:rsid w:val="00883E30"/>
    <w:rsid w:val="008845F8"/>
    <w:rsid w:val="00884A43"/>
    <w:rsid w:val="00884B3E"/>
    <w:rsid w:val="00884CC1"/>
    <w:rsid w:val="00885AD1"/>
    <w:rsid w:val="008860FD"/>
    <w:rsid w:val="00886589"/>
    <w:rsid w:val="008866AE"/>
    <w:rsid w:val="00886F61"/>
    <w:rsid w:val="00887A95"/>
    <w:rsid w:val="008901C6"/>
    <w:rsid w:val="00891976"/>
    <w:rsid w:val="0089269E"/>
    <w:rsid w:val="00892CE8"/>
    <w:rsid w:val="00892CF8"/>
    <w:rsid w:val="0089446B"/>
    <w:rsid w:val="00894A47"/>
    <w:rsid w:val="00895A6B"/>
    <w:rsid w:val="008A0CCA"/>
    <w:rsid w:val="008A11B5"/>
    <w:rsid w:val="008A18AF"/>
    <w:rsid w:val="008A1D7E"/>
    <w:rsid w:val="008A1F17"/>
    <w:rsid w:val="008A3B22"/>
    <w:rsid w:val="008A4A5C"/>
    <w:rsid w:val="008A4B26"/>
    <w:rsid w:val="008A4E6A"/>
    <w:rsid w:val="008A55B7"/>
    <w:rsid w:val="008A55ED"/>
    <w:rsid w:val="008A5BC1"/>
    <w:rsid w:val="008A6D83"/>
    <w:rsid w:val="008A6E3D"/>
    <w:rsid w:val="008A6F6E"/>
    <w:rsid w:val="008B17EC"/>
    <w:rsid w:val="008B1E86"/>
    <w:rsid w:val="008B21C0"/>
    <w:rsid w:val="008B224B"/>
    <w:rsid w:val="008B4C1F"/>
    <w:rsid w:val="008B4EC5"/>
    <w:rsid w:val="008B5872"/>
    <w:rsid w:val="008B662E"/>
    <w:rsid w:val="008B6C2D"/>
    <w:rsid w:val="008B7F80"/>
    <w:rsid w:val="008C119C"/>
    <w:rsid w:val="008C134F"/>
    <w:rsid w:val="008C2166"/>
    <w:rsid w:val="008C2707"/>
    <w:rsid w:val="008C32E8"/>
    <w:rsid w:val="008C4BED"/>
    <w:rsid w:val="008C4F3C"/>
    <w:rsid w:val="008C6866"/>
    <w:rsid w:val="008C7BF4"/>
    <w:rsid w:val="008D01B5"/>
    <w:rsid w:val="008D0B54"/>
    <w:rsid w:val="008D18A7"/>
    <w:rsid w:val="008D1EC1"/>
    <w:rsid w:val="008D2FF6"/>
    <w:rsid w:val="008D3939"/>
    <w:rsid w:val="008D3A70"/>
    <w:rsid w:val="008D40F1"/>
    <w:rsid w:val="008D4F16"/>
    <w:rsid w:val="008D4F39"/>
    <w:rsid w:val="008D52CE"/>
    <w:rsid w:val="008D5EE1"/>
    <w:rsid w:val="008D60F7"/>
    <w:rsid w:val="008D6756"/>
    <w:rsid w:val="008D7209"/>
    <w:rsid w:val="008D72DD"/>
    <w:rsid w:val="008E0BBD"/>
    <w:rsid w:val="008E0D25"/>
    <w:rsid w:val="008E1B38"/>
    <w:rsid w:val="008E2F75"/>
    <w:rsid w:val="008E5685"/>
    <w:rsid w:val="008E5D60"/>
    <w:rsid w:val="008E76E2"/>
    <w:rsid w:val="008E7829"/>
    <w:rsid w:val="008F0029"/>
    <w:rsid w:val="008F0A3A"/>
    <w:rsid w:val="008F108E"/>
    <w:rsid w:val="008F2761"/>
    <w:rsid w:val="008F3620"/>
    <w:rsid w:val="008F48D3"/>
    <w:rsid w:val="008F4AAC"/>
    <w:rsid w:val="00901202"/>
    <w:rsid w:val="00901416"/>
    <w:rsid w:val="00901AFA"/>
    <w:rsid w:val="00901FB8"/>
    <w:rsid w:val="0090241F"/>
    <w:rsid w:val="0090249F"/>
    <w:rsid w:val="009024E4"/>
    <w:rsid w:val="009025D9"/>
    <w:rsid w:val="00902C42"/>
    <w:rsid w:val="0090350A"/>
    <w:rsid w:val="00903C12"/>
    <w:rsid w:val="00904028"/>
    <w:rsid w:val="00906486"/>
    <w:rsid w:val="00906923"/>
    <w:rsid w:val="009079BA"/>
    <w:rsid w:val="00907F5F"/>
    <w:rsid w:val="00910606"/>
    <w:rsid w:val="00910952"/>
    <w:rsid w:val="00911565"/>
    <w:rsid w:val="00911F21"/>
    <w:rsid w:val="00912459"/>
    <w:rsid w:val="009130A2"/>
    <w:rsid w:val="00913A02"/>
    <w:rsid w:val="0091494D"/>
    <w:rsid w:val="00914A30"/>
    <w:rsid w:val="00915443"/>
    <w:rsid w:val="009160DD"/>
    <w:rsid w:val="009165A3"/>
    <w:rsid w:val="00917CD0"/>
    <w:rsid w:val="00920866"/>
    <w:rsid w:val="00921341"/>
    <w:rsid w:val="00921944"/>
    <w:rsid w:val="009230B9"/>
    <w:rsid w:val="00923296"/>
    <w:rsid w:val="009234E9"/>
    <w:rsid w:val="00923684"/>
    <w:rsid w:val="00923D71"/>
    <w:rsid w:val="00924E10"/>
    <w:rsid w:val="0092510F"/>
    <w:rsid w:val="00925EA5"/>
    <w:rsid w:val="00926858"/>
    <w:rsid w:val="009273B9"/>
    <w:rsid w:val="009277C5"/>
    <w:rsid w:val="00927E22"/>
    <w:rsid w:val="0093008C"/>
    <w:rsid w:val="009301C1"/>
    <w:rsid w:val="0093026B"/>
    <w:rsid w:val="0093075F"/>
    <w:rsid w:val="0093323B"/>
    <w:rsid w:val="009334BF"/>
    <w:rsid w:val="00933C58"/>
    <w:rsid w:val="00933CF0"/>
    <w:rsid w:val="009343E2"/>
    <w:rsid w:val="009345B1"/>
    <w:rsid w:val="00934F03"/>
    <w:rsid w:val="009357FC"/>
    <w:rsid w:val="00935873"/>
    <w:rsid w:val="009359D6"/>
    <w:rsid w:val="00935E08"/>
    <w:rsid w:val="009360D7"/>
    <w:rsid w:val="009361A5"/>
    <w:rsid w:val="009365A4"/>
    <w:rsid w:val="00941580"/>
    <w:rsid w:val="009423FE"/>
    <w:rsid w:val="0094292D"/>
    <w:rsid w:val="00942D39"/>
    <w:rsid w:val="009434E9"/>
    <w:rsid w:val="00943663"/>
    <w:rsid w:val="00944843"/>
    <w:rsid w:val="00944A01"/>
    <w:rsid w:val="009459AA"/>
    <w:rsid w:val="00945F3C"/>
    <w:rsid w:val="00946449"/>
    <w:rsid w:val="00946CA4"/>
    <w:rsid w:val="00947204"/>
    <w:rsid w:val="00947F49"/>
    <w:rsid w:val="009501B8"/>
    <w:rsid w:val="00950302"/>
    <w:rsid w:val="00950321"/>
    <w:rsid w:val="009507C3"/>
    <w:rsid w:val="009531A9"/>
    <w:rsid w:val="0095400F"/>
    <w:rsid w:val="0095403B"/>
    <w:rsid w:val="00956070"/>
    <w:rsid w:val="00956686"/>
    <w:rsid w:val="009608B5"/>
    <w:rsid w:val="00961199"/>
    <w:rsid w:val="00961CE1"/>
    <w:rsid w:val="00962BC1"/>
    <w:rsid w:val="009641B3"/>
    <w:rsid w:val="0096442E"/>
    <w:rsid w:val="0096536F"/>
    <w:rsid w:val="009655A2"/>
    <w:rsid w:val="00965C12"/>
    <w:rsid w:val="009664B2"/>
    <w:rsid w:val="00966A09"/>
    <w:rsid w:val="00966D95"/>
    <w:rsid w:val="009675B3"/>
    <w:rsid w:val="00967995"/>
    <w:rsid w:val="00970072"/>
    <w:rsid w:val="00970595"/>
    <w:rsid w:val="00973878"/>
    <w:rsid w:val="00973D6E"/>
    <w:rsid w:val="00974222"/>
    <w:rsid w:val="00974459"/>
    <w:rsid w:val="00974BB9"/>
    <w:rsid w:val="00975793"/>
    <w:rsid w:val="009764C6"/>
    <w:rsid w:val="00976C42"/>
    <w:rsid w:val="00980F66"/>
    <w:rsid w:val="0098185F"/>
    <w:rsid w:val="00981888"/>
    <w:rsid w:val="009823E2"/>
    <w:rsid w:val="00983205"/>
    <w:rsid w:val="0098389E"/>
    <w:rsid w:val="00983EFA"/>
    <w:rsid w:val="00984DE7"/>
    <w:rsid w:val="0098501D"/>
    <w:rsid w:val="009852A1"/>
    <w:rsid w:val="009857BD"/>
    <w:rsid w:val="00985C3E"/>
    <w:rsid w:val="00986CAE"/>
    <w:rsid w:val="00987010"/>
    <w:rsid w:val="00990193"/>
    <w:rsid w:val="00990881"/>
    <w:rsid w:val="00990A86"/>
    <w:rsid w:val="00991F9A"/>
    <w:rsid w:val="00992641"/>
    <w:rsid w:val="009945B8"/>
    <w:rsid w:val="00996BE4"/>
    <w:rsid w:val="0099790C"/>
    <w:rsid w:val="00997E6D"/>
    <w:rsid w:val="009A0982"/>
    <w:rsid w:val="009A0994"/>
    <w:rsid w:val="009A1176"/>
    <w:rsid w:val="009A34D8"/>
    <w:rsid w:val="009A34FF"/>
    <w:rsid w:val="009A4422"/>
    <w:rsid w:val="009A444C"/>
    <w:rsid w:val="009A46A7"/>
    <w:rsid w:val="009A46FA"/>
    <w:rsid w:val="009A4BC8"/>
    <w:rsid w:val="009A5B15"/>
    <w:rsid w:val="009A5EE6"/>
    <w:rsid w:val="009A6C20"/>
    <w:rsid w:val="009A71A8"/>
    <w:rsid w:val="009A75B9"/>
    <w:rsid w:val="009B2FB2"/>
    <w:rsid w:val="009B3E46"/>
    <w:rsid w:val="009B41D9"/>
    <w:rsid w:val="009B488E"/>
    <w:rsid w:val="009B5633"/>
    <w:rsid w:val="009B57FA"/>
    <w:rsid w:val="009B79EB"/>
    <w:rsid w:val="009B7C19"/>
    <w:rsid w:val="009C0C83"/>
    <w:rsid w:val="009C184E"/>
    <w:rsid w:val="009C2EFA"/>
    <w:rsid w:val="009C347F"/>
    <w:rsid w:val="009C35DE"/>
    <w:rsid w:val="009C37A4"/>
    <w:rsid w:val="009C3CD8"/>
    <w:rsid w:val="009C4DB5"/>
    <w:rsid w:val="009C5931"/>
    <w:rsid w:val="009C6FAC"/>
    <w:rsid w:val="009C791F"/>
    <w:rsid w:val="009C7D6E"/>
    <w:rsid w:val="009C7E4F"/>
    <w:rsid w:val="009D00F8"/>
    <w:rsid w:val="009D1909"/>
    <w:rsid w:val="009D1AFC"/>
    <w:rsid w:val="009D232B"/>
    <w:rsid w:val="009D324B"/>
    <w:rsid w:val="009D3C9F"/>
    <w:rsid w:val="009D3CA2"/>
    <w:rsid w:val="009D4471"/>
    <w:rsid w:val="009D614D"/>
    <w:rsid w:val="009D6530"/>
    <w:rsid w:val="009E1002"/>
    <w:rsid w:val="009E2109"/>
    <w:rsid w:val="009E26EC"/>
    <w:rsid w:val="009E2B1B"/>
    <w:rsid w:val="009E2C20"/>
    <w:rsid w:val="009E3184"/>
    <w:rsid w:val="009E36F3"/>
    <w:rsid w:val="009E3B3C"/>
    <w:rsid w:val="009E3B76"/>
    <w:rsid w:val="009E4BF7"/>
    <w:rsid w:val="009E4ED0"/>
    <w:rsid w:val="009E5796"/>
    <w:rsid w:val="009E5AFE"/>
    <w:rsid w:val="009E5C05"/>
    <w:rsid w:val="009E6804"/>
    <w:rsid w:val="009F0072"/>
    <w:rsid w:val="009F0A06"/>
    <w:rsid w:val="009F0C0B"/>
    <w:rsid w:val="009F0D7C"/>
    <w:rsid w:val="009F0F4C"/>
    <w:rsid w:val="009F1765"/>
    <w:rsid w:val="009F200C"/>
    <w:rsid w:val="009F20C5"/>
    <w:rsid w:val="009F2297"/>
    <w:rsid w:val="009F2872"/>
    <w:rsid w:val="009F3AEF"/>
    <w:rsid w:val="009F4F05"/>
    <w:rsid w:val="009F58F1"/>
    <w:rsid w:val="009F5947"/>
    <w:rsid w:val="009F6700"/>
    <w:rsid w:val="009F7B3E"/>
    <w:rsid w:val="009F7E37"/>
    <w:rsid w:val="00A00587"/>
    <w:rsid w:val="00A009B7"/>
    <w:rsid w:val="00A00A69"/>
    <w:rsid w:val="00A00C80"/>
    <w:rsid w:val="00A0260A"/>
    <w:rsid w:val="00A033CF"/>
    <w:rsid w:val="00A03D80"/>
    <w:rsid w:val="00A0433E"/>
    <w:rsid w:val="00A0438C"/>
    <w:rsid w:val="00A04725"/>
    <w:rsid w:val="00A053E9"/>
    <w:rsid w:val="00A06A9D"/>
    <w:rsid w:val="00A06BA2"/>
    <w:rsid w:val="00A06CFF"/>
    <w:rsid w:val="00A06F90"/>
    <w:rsid w:val="00A0720C"/>
    <w:rsid w:val="00A0728F"/>
    <w:rsid w:val="00A10A4E"/>
    <w:rsid w:val="00A114A9"/>
    <w:rsid w:val="00A12B9D"/>
    <w:rsid w:val="00A13900"/>
    <w:rsid w:val="00A14E8B"/>
    <w:rsid w:val="00A1608D"/>
    <w:rsid w:val="00A16D0F"/>
    <w:rsid w:val="00A17B59"/>
    <w:rsid w:val="00A17C63"/>
    <w:rsid w:val="00A20020"/>
    <w:rsid w:val="00A219D8"/>
    <w:rsid w:val="00A220B9"/>
    <w:rsid w:val="00A23498"/>
    <w:rsid w:val="00A238B6"/>
    <w:rsid w:val="00A245EF"/>
    <w:rsid w:val="00A2482F"/>
    <w:rsid w:val="00A249CF"/>
    <w:rsid w:val="00A24AED"/>
    <w:rsid w:val="00A25697"/>
    <w:rsid w:val="00A26671"/>
    <w:rsid w:val="00A272F1"/>
    <w:rsid w:val="00A274A9"/>
    <w:rsid w:val="00A27D85"/>
    <w:rsid w:val="00A30278"/>
    <w:rsid w:val="00A32367"/>
    <w:rsid w:val="00A33710"/>
    <w:rsid w:val="00A34350"/>
    <w:rsid w:val="00A35161"/>
    <w:rsid w:val="00A36016"/>
    <w:rsid w:val="00A3633C"/>
    <w:rsid w:val="00A36D10"/>
    <w:rsid w:val="00A37568"/>
    <w:rsid w:val="00A37E89"/>
    <w:rsid w:val="00A40361"/>
    <w:rsid w:val="00A40ABC"/>
    <w:rsid w:val="00A40DBD"/>
    <w:rsid w:val="00A41B77"/>
    <w:rsid w:val="00A43197"/>
    <w:rsid w:val="00A43289"/>
    <w:rsid w:val="00A43C09"/>
    <w:rsid w:val="00A44E88"/>
    <w:rsid w:val="00A45641"/>
    <w:rsid w:val="00A47484"/>
    <w:rsid w:val="00A5031C"/>
    <w:rsid w:val="00A503EA"/>
    <w:rsid w:val="00A5043D"/>
    <w:rsid w:val="00A51165"/>
    <w:rsid w:val="00A5443F"/>
    <w:rsid w:val="00A545CA"/>
    <w:rsid w:val="00A54D2E"/>
    <w:rsid w:val="00A54EFC"/>
    <w:rsid w:val="00A56845"/>
    <w:rsid w:val="00A57459"/>
    <w:rsid w:val="00A57539"/>
    <w:rsid w:val="00A6040A"/>
    <w:rsid w:val="00A60C15"/>
    <w:rsid w:val="00A612C3"/>
    <w:rsid w:val="00A616A3"/>
    <w:rsid w:val="00A61D6F"/>
    <w:rsid w:val="00A62F2B"/>
    <w:rsid w:val="00A63B02"/>
    <w:rsid w:val="00A64B69"/>
    <w:rsid w:val="00A64E9E"/>
    <w:rsid w:val="00A653C2"/>
    <w:rsid w:val="00A6615C"/>
    <w:rsid w:val="00A6642E"/>
    <w:rsid w:val="00A666B1"/>
    <w:rsid w:val="00A6730A"/>
    <w:rsid w:val="00A70A7B"/>
    <w:rsid w:val="00A722F6"/>
    <w:rsid w:val="00A7246D"/>
    <w:rsid w:val="00A73085"/>
    <w:rsid w:val="00A73F92"/>
    <w:rsid w:val="00A76198"/>
    <w:rsid w:val="00A8147F"/>
    <w:rsid w:val="00A8165C"/>
    <w:rsid w:val="00A8177B"/>
    <w:rsid w:val="00A834FC"/>
    <w:rsid w:val="00A837DB"/>
    <w:rsid w:val="00A83E1D"/>
    <w:rsid w:val="00A84301"/>
    <w:rsid w:val="00A84660"/>
    <w:rsid w:val="00A85E42"/>
    <w:rsid w:val="00A87333"/>
    <w:rsid w:val="00A90000"/>
    <w:rsid w:val="00A923FC"/>
    <w:rsid w:val="00A92AD4"/>
    <w:rsid w:val="00A957D4"/>
    <w:rsid w:val="00A959E4"/>
    <w:rsid w:val="00A95A21"/>
    <w:rsid w:val="00A95D63"/>
    <w:rsid w:val="00A9633A"/>
    <w:rsid w:val="00A963B6"/>
    <w:rsid w:val="00AA1664"/>
    <w:rsid w:val="00AA1E02"/>
    <w:rsid w:val="00AA234D"/>
    <w:rsid w:val="00AA411D"/>
    <w:rsid w:val="00AA4644"/>
    <w:rsid w:val="00AA530A"/>
    <w:rsid w:val="00AA5606"/>
    <w:rsid w:val="00AA6034"/>
    <w:rsid w:val="00AA685A"/>
    <w:rsid w:val="00AB2C8E"/>
    <w:rsid w:val="00AB32EF"/>
    <w:rsid w:val="00AB3518"/>
    <w:rsid w:val="00AB3F53"/>
    <w:rsid w:val="00AB3FF4"/>
    <w:rsid w:val="00AB425B"/>
    <w:rsid w:val="00AB5C43"/>
    <w:rsid w:val="00AB5D8C"/>
    <w:rsid w:val="00AB6DBE"/>
    <w:rsid w:val="00AB745C"/>
    <w:rsid w:val="00AB7772"/>
    <w:rsid w:val="00AB7907"/>
    <w:rsid w:val="00AB796D"/>
    <w:rsid w:val="00AB79BA"/>
    <w:rsid w:val="00AB7BCE"/>
    <w:rsid w:val="00AC109E"/>
    <w:rsid w:val="00AC1477"/>
    <w:rsid w:val="00AC1651"/>
    <w:rsid w:val="00AC23E7"/>
    <w:rsid w:val="00AC2B80"/>
    <w:rsid w:val="00AC2FEF"/>
    <w:rsid w:val="00AC3095"/>
    <w:rsid w:val="00AC3473"/>
    <w:rsid w:val="00AC3934"/>
    <w:rsid w:val="00AC3FC3"/>
    <w:rsid w:val="00AC458E"/>
    <w:rsid w:val="00AC48FE"/>
    <w:rsid w:val="00AC4BF0"/>
    <w:rsid w:val="00AC4F06"/>
    <w:rsid w:val="00AC586C"/>
    <w:rsid w:val="00AC58D1"/>
    <w:rsid w:val="00AD07E1"/>
    <w:rsid w:val="00AD13E3"/>
    <w:rsid w:val="00AD1910"/>
    <w:rsid w:val="00AD1A70"/>
    <w:rsid w:val="00AD20A5"/>
    <w:rsid w:val="00AD22BC"/>
    <w:rsid w:val="00AD27D2"/>
    <w:rsid w:val="00AD444A"/>
    <w:rsid w:val="00AD4AD3"/>
    <w:rsid w:val="00AD4D33"/>
    <w:rsid w:val="00AD4DF6"/>
    <w:rsid w:val="00AD60B1"/>
    <w:rsid w:val="00AD612C"/>
    <w:rsid w:val="00AD64F7"/>
    <w:rsid w:val="00AD69A6"/>
    <w:rsid w:val="00AD69DE"/>
    <w:rsid w:val="00AD6AE5"/>
    <w:rsid w:val="00AD7B76"/>
    <w:rsid w:val="00AD7CC1"/>
    <w:rsid w:val="00AD7D8C"/>
    <w:rsid w:val="00AE142B"/>
    <w:rsid w:val="00AE15C1"/>
    <w:rsid w:val="00AE1B04"/>
    <w:rsid w:val="00AE2BFF"/>
    <w:rsid w:val="00AE3491"/>
    <w:rsid w:val="00AE375F"/>
    <w:rsid w:val="00AE52D9"/>
    <w:rsid w:val="00AE6550"/>
    <w:rsid w:val="00AE7856"/>
    <w:rsid w:val="00AE787C"/>
    <w:rsid w:val="00AE7EB7"/>
    <w:rsid w:val="00AF01E8"/>
    <w:rsid w:val="00AF0821"/>
    <w:rsid w:val="00AF0CEB"/>
    <w:rsid w:val="00AF1182"/>
    <w:rsid w:val="00AF17BA"/>
    <w:rsid w:val="00AF1D5A"/>
    <w:rsid w:val="00AF25C5"/>
    <w:rsid w:val="00AF26CA"/>
    <w:rsid w:val="00AF2B70"/>
    <w:rsid w:val="00AF3498"/>
    <w:rsid w:val="00AF3783"/>
    <w:rsid w:val="00AF3B78"/>
    <w:rsid w:val="00AF4525"/>
    <w:rsid w:val="00AF4843"/>
    <w:rsid w:val="00AF4A1F"/>
    <w:rsid w:val="00AF5DCD"/>
    <w:rsid w:val="00AF6270"/>
    <w:rsid w:val="00AF6C53"/>
    <w:rsid w:val="00AF6C9B"/>
    <w:rsid w:val="00AF73E0"/>
    <w:rsid w:val="00AF7E11"/>
    <w:rsid w:val="00B003A5"/>
    <w:rsid w:val="00B02A1A"/>
    <w:rsid w:val="00B0353C"/>
    <w:rsid w:val="00B04194"/>
    <w:rsid w:val="00B076B6"/>
    <w:rsid w:val="00B07DCE"/>
    <w:rsid w:val="00B10921"/>
    <w:rsid w:val="00B11462"/>
    <w:rsid w:val="00B115CA"/>
    <w:rsid w:val="00B11CA4"/>
    <w:rsid w:val="00B138AD"/>
    <w:rsid w:val="00B13A67"/>
    <w:rsid w:val="00B1486A"/>
    <w:rsid w:val="00B15F7E"/>
    <w:rsid w:val="00B17212"/>
    <w:rsid w:val="00B179AB"/>
    <w:rsid w:val="00B20601"/>
    <w:rsid w:val="00B228A4"/>
    <w:rsid w:val="00B228C9"/>
    <w:rsid w:val="00B232DC"/>
    <w:rsid w:val="00B24330"/>
    <w:rsid w:val="00B27DD3"/>
    <w:rsid w:val="00B31440"/>
    <w:rsid w:val="00B31C62"/>
    <w:rsid w:val="00B32506"/>
    <w:rsid w:val="00B32EE8"/>
    <w:rsid w:val="00B3391B"/>
    <w:rsid w:val="00B33F17"/>
    <w:rsid w:val="00B342E9"/>
    <w:rsid w:val="00B343C2"/>
    <w:rsid w:val="00B34ADF"/>
    <w:rsid w:val="00B35A37"/>
    <w:rsid w:val="00B36289"/>
    <w:rsid w:val="00B36B55"/>
    <w:rsid w:val="00B3755F"/>
    <w:rsid w:val="00B37F21"/>
    <w:rsid w:val="00B40293"/>
    <w:rsid w:val="00B41A14"/>
    <w:rsid w:val="00B42AB1"/>
    <w:rsid w:val="00B42BDD"/>
    <w:rsid w:val="00B42BFF"/>
    <w:rsid w:val="00B435C0"/>
    <w:rsid w:val="00B44676"/>
    <w:rsid w:val="00B45EA3"/>
    <w:rsid w:val="00B460DA"/>
    <w:rsid w:val="00B463E7"/>
    <w:rsid w:val="00B465BE"/>
    <w:rsid w:val="00B46BD4"/>
    <w:rsid w:val="00B46D79"/>
    <w:rsid w:val="00B50374"/>
    <w:rsid w:val="00B50795"/>
    <w:rsid w:val="00B51D26"/>
    <w:rsid w:val="00B523D0"/>
    <w:rsid w:val="00B5315C"/>
    <w:rsid w:val="00B53E21"/>
    <w:rsid w:val="00B54C84"/>
    <w:rsid w:val="00B54DA5"/>
    <w:rsid w:val="00B54E07"/>
    <w:rsid w:val="00B563DD"/>
    <w:rsid w:val="00B56622"/>
    <w:rsid w:val="00B56DFF"/>
    <w:rsid w:val="00B57D52"/>
    <w:rsid w:val="00B60CD3"/>
    <w:rsid w:val="00B63464"/>
    <w:rsid w:val="00B6419E"/>
    <w:rsid w:val="00B642F5"/>
    <w:rsid w:val="00B64577"/>
    <w:rsid w:val="00B64F64"/>
    <w:rsid w:val="00B65144"/>
    <w:rsid w:val="00B66D50"/>
    <w:rsid w:val="00B703F1"/>
    <w:rsid w:val="00B71C22"/>
    <w:rsid w:val="00B74338"/>
    <w:rsid w:val="00B75420"/>
    <w:rsid w:val="00B7560C"/>
    <w:rsid w:val="00B76E94"/>
    <w:rsid w:val="00B771F3"/>
    <w:rsid w:val="00B77D41"/>
    <w:rsid w:val="00B8076A"/>
    <w:rsid w:val="00B80DE4"/>
    <w:rsid w:val="00B80E61"/>
    <w:rsid w:val="00B81B39"/>
    <w:rsid w:val="00B82BB2"/>
    <w:rsid w:val="00B82D1B"/>
    <w:rsid w:val="00B82ED1"/>
    <w:rsid w:val="00B8381B"/>
    <w:rsid w:val="00B849D0"/>
    <w:rsid w:val="00B852E7"/>
    <w:rsid w:val="00B85494"/>
    <w:rsid w:val="00B860A3"/>
    <w:rsid w:val="00B86BE3"/>
    <w:rsid w:val="00B87120"/>
    <w:rsid w:val="00B9025E"/>
    <w:rsid w:val="00B903DC"/>
    <w:rsid w:val="00B90EFC"/>
    <w:rsid w:val="00B9187B"/>
    <w:rsid w:val="00B91950"/>
    <w:rsid w:val="00B91DB4"/>
    <w:rsid w:val="00B91FDF"/>
    <w:rsid w:val="00B93594"/>
    <w:rsid w:val="00B94EC1"/>
    <w:rsid w:val="00B950AF"/>
    <w:rsid w:val="00B95346"/>
    <w:rsid w:val="00B96A33"/>
    <w:rsid w:val="00B97899"/>
    <w:rsid w:val="00B97959"/>
    <w:rsid w:val="00BA001A"/>
    <w:rsid w:val="00BA11DA"/>
    <w:rsid w:val="00BA133D"/>
    <w:rsid w:val="00BA1542"/>
    <w:rsid w:val="00BA195D"/>
    <w:rsid w:val="00BA2B73"/>
    <w:rsid w:val="00BA3EE1"/>
    <w:rsid w:val="00BA54B6"/>
    <w:rsid w:val="00BA57D8"/>
    <w:rsid w:val="00BA58F0"/>
    <w:rsid w:val="00BA70FB"/>
    <w:rsid w:val="00BA73F7"/>
    <w:rsid w:val="00BA7CB2"/>
    <w:rsid w:val="00BA7FB4"/>
    <w:rsid w:val="00BB0305"/>
    <w:rsid w:val="00BB0775"/>
    <w:rsid w:val="00BB0937"/>
    <w:rsid w:val="00BB0D92"/>
    <w:rsid w:val="00BB0F0A"/>
    <w:rsid w:val="00BB17EE"/>
    <w:rsid w:val="00BB1DEC"/>
    <w:rsid w:val="00BB2CB4"/>
    <w:rsid w:val="00BB36C5"/>
    <w:rsid w:val="00BB38D5"/>
    <w:rsid w:val="00BB39B7"/>
    <w:rsid w:val="00BB4380"/>
    <w:rsid w:val="00BB5654"/>
    <w:rsid w:val="00BB6266"/>
    <w:rsid w:val="00BB6610"/>
    <w:rsid w:val="00BB6A3D"/>
    <w:rsid w:val="00BB6A63"/>
    <w:rsid w:val="00BB7358"/>
    <w:rsid w:val="00BC102B"/>
    <w:rsid w:val="00BC1469"/>
    <w:rsid w:val="00BC338B"/>
    <w:rsid w:val="00BC3772"/>
    <w:rsid w:val="00BC42D4"/>
    <w:rsid w:val="00BC4537"/>
    <w:rsid w:val="00BC4910"/>
    <w:rsid w:val="00BC4D14"/>
    <w:rsid w:val="00BC5A17"/>
    <w:rsid w:val="00BC5EEC"/>
    <w:rsid w:val="00BC6C17"/>
    <w:rsid w:val="00BC6E08"/>
    <w:rsid w:val="00BD002D"/>
    <w:rsid w:val="00BD033E"/>
    <w:rsid w:val="00BD0F8A"/>
    <w:rsid w:val="00BD1F0E"/>
    <w:rsid w:val="00BD2D62"/>
    <w:rsid w:val="00BD30EF"/>
    <w:rsid w:val="00BD3438"/>
    <w:rsid w:val="00BD58B1"/>
    <w:rsid w:val="00BD75BE"/>
    <w:rsid w:val="00BE0809"/>
    <w:rsid w:val="00BE10D3"/>
    <w:rsid w:val="00BE3084"/>
    <w:rsid w:val="00BE3A18"/>
    <w:rsid w:val="00BE3EAD"/>
    <w:rsid w:val="00BE4168"/>
    <w:rsid w:val="00BE48D8"/>
    <w:rsid w:val="00BE5EAF"/>
    <w:rsid w:val="00BE6DB5"/>
    <w:rsid w:val="00BE7D83"/>
    <w:rsid w:val="00BF0181"/>
    <w:rsid w:val="00BF02D2"/>
    <w:rsid w:val="00BF1598"/>
    <w:rsid w:val="00BF23D3"/>
    <w:rsid w:val="00BF27FB"/>
    <w:rsid w:val="00BF3581"/>
    <w:rsid w:val="00BF36BE"/>
    <w:rsid w:val="00BF40F9"/>
    <w:rsid w:val="00BF44FD"/>
    <w:rsid w:val="00BF54BB"/>
    <w:rsid w:val="00BF63AE"/>
    <w:rsid w:val="00BF67EC"/>
    <w:rsid w:val="00BF7C41"/>
    <w:rsid w:val="00C0175C"/>
    <w:rsid w:val="00C01E19"/>
    <w:rsid w:val="00C029D9"/>
    <w:rsid w:val="00C039EB"/>
    <w:rsid w:val="00C03F33"/>
    <w:rsid w:val="00C052C0"/>
    <w:rsid w:val="00C056B0"/>
    <w:rsid w:val="00C05759"/>
    <w:rsid w:val="00C063DB"/>
    <w:rsid w:val="00C07EDB"/>
    <w:rsid w:val="00C1071A"/>
    <w:rsid w:val="00C10AA1"/>
    <w:rsid w:val="00C11A32"/>
    <w:rsid w:val="00C11F6D"/>
    <w:rsid w:val="00C135B5"/>
    <w:rsid w:val="00C15E46"/>
    <w:rsid w:val="00C16FB7"/>
    <w:rsid w:val="00C17677"/>
    <w:rsid w:val="00C20FED"/>
    <w:rsid w:val="00C2201E"/>
    <w:rsid w:val="00C22425"/>
    <w:rsid w:val="00C23CCC"/>
    <w:rsid w:val="00C26649"/>
    <w:rsid w:val="00C26D40"/>
    <w:rsid w:val="00C26D65"/>
    <w:rsid w:val="00C271C2"/>
    <w:rsid w:val="00C2796B"/>
    <w:rsid w:val="00C30F51"/>
    <w:rsid w:val="00C31AC4"/>
    <w:rsid w:val="00C32362"/>
    <w:rsid w:val="00C330E9"/>
    <w:rsid w:val="00C33641"/>
    <w:rsid w:val="00C3376D"/>
    <w:rsid w:val="00C33830"/>
    <w:rsid w:val="00C368A7"/>
    <w:rsid w:val="00C37FDB"/>
    <w:rsid w:val="00C404C2"/>
    <w:rsid w:val="00C405C1"/>
    <w:rsid w:val="00C40F0B"/>
    <w:rsid w:val="00C41B68"/>
    <w:rsid w:val="00C41E84"/>
    <w:rsid w:val="00C432AC"/>
    <w:rsid w:val="00C4403E"/>
    <w:rsid w:val="00C4420D"/>
    <w:rsid w:val="00C447BD"/>
    <w:rsid w:val="00C44868"/>
    <w:rsid w:val="00C44A6F"/>
    <w:rsid w:val="00C44AB4"/>
    <w:rsid w:val="00C464AC"/>
    <w:rsid w:val="00C46DD4"/>
    <w:rsid w:val="00C47155"/>
    <w:rsid w:val="00C47466"/>
    <w:rsid w:val="00C502BD"/>
    <w:rsid w:val="00C508E9"/>
    <w:rsid w:val="00C50953"/>
    <w:rsid w:val="00C51724"/>
    <w:rsid w:val="00C51927"/>
    <w:rsid w:val="00C51EDA"/>
    <w:rsid w:val="00C5205F"/>
    <w:rsid w:val="00C52F4D"/>
    <w:rsid w:val="00C53CF4"/>
    <w:rsid w:val="00C540C7"/>
    <w:rsid w:val="00C547C4"/>
    <w:rsid w:val="00C54CA3"/>
    <w:rsid w:val="00C564DA"/>
    <w:rsid w:val="00C5772B"/>
    <w:rsid w:val="00C57DAB"/>
    <w:rsid w:val="00C60192"/>
    <w:rsid w:val="00C60255"/>
    <w:rsid w:val="00C60CB4"/>
    <w:rsid w:val="00C60EDA"/>
    <w:rsid w:val="00C61B30"/>
    <w:rsid w:val="00C635F3"/>
    <w:rsid w:val="00C637B9"/>
    <w:rsid w:val="00C65FDB"/>
    <w:rsid w:val="00C6615F"/>
    <w:rsid w:val="00C66D3D"/>
    <w:rsid w:val="00C66DC2"/>
    <w:rsid w:val="00C673EB"/>
    <w:rsid w:val="00C676E4"/>
    <w:rsid w:val="00C67AF0"/>
    <w:rsid w:val="00C706C6"/>
    <w:rsid w:val="00C70C7D"/>
    <w:rsid w:val="00C71F93"/>
    <w:rsid w:val="00C7311C"/>
    <w:rsid w:val="00C755AF"/>
    <w:rsid w:val="00C7650A"/>
    <w:rsid w:val="00C767A6"/>
    <w:rsid w:val="00C7687F"/>
    <w:rsid w:val="00C77CE9"/>
    <w:rsid w:val="00C804C1"/>
    <w:rsid w:val="00C82570"/>
    <w:rsid w:val="00C827A4"/>
    <w:rsid w:val="00C837AB"/>
    <w:rsid w:val="00C842FC"/>
    <w:rsid w:val="00C851FB"/>
    <w:rsid w:val="00C86B13"/>
    <w:rsid w:val="00C877A9"/>
    <w:rsid w:val="00C916AB"/>
    <w:rsid w:val="00C92091"/>
    <w:rsid w:val="00C93210"/>
    <w:rsid w:val="00C935C5"/>
    <w:rsid w:val="00C95EFD"/>
    <w:rsid w:val="00C9612E"/>
    <w:rsid w:val="00C974A9"/>
    <w:rsid w:val="00C97C48"/>
    <w:rsid w:val="00CA0592"/>
    <w:rsid w:val="00CA1539"/>
    <w:rsid w:val="00CA1A8D"/>
    <w:rsid w:val="00CA1BB8"/>
    <w:rsid w:val="00CA1FE1"/>
    <w:rsid w:val="00CA235C"/>
    <w:rsid w:val="00CA259B"/>
    <w:rsid w:val="00CA307C"/>
    <w:rsid w:val="00CA3A46"/>
    <w:rsid w:val="00CA3FA7"/>
    <w:rsid w:val="00CA5AF5"/>
    <w:rsid w:val="00CA5BD8"/>
    <w:rsid w:val="00CA685E"/>
    <w:rsid w:val="00CA70E7"/>
    <w:rsid w:val="00CA7D49"/>
    <w:rsid w:val="00CB0038"/>
    <w:rsid w:val="00CB0346"/>
    <w:rsid w:val="00CB2989"/>
    <w:rsid w:val="00CB2A5A"/>
    <w:rsid w:val="00CB2F85"/>
    <w:rsid w:val="00CB3537"/>
    <w:rsid w:val="00CB391C"/>
    <w:rsid w:val="00CB5186"/>
    <w:rsid w:val="00CB51E9"/>
    <w:rsid w:val="00CB70B4"/>
    <w:rsid w:val="00CB7514"/>
    <w:rsid w:val="00CB7DB0"/>
    <w:rsid w:val="00CC06BD"/>
    <w:rsid w:val="00CC0941"/>
    <w:rsid w:val="00CC1AF2"/>
    <w:rsid w:val="00CC1DFB"/>
    <w:rsid w:val="00CC2974"/>
    <w:rsid w:val="00CC2976"/>
    <w:rsid w:val="00CC4DBF"/>
    <w:rsid w:val="00CC54EA"/>
    <w:rsid w:val="00CC5782"/>
    <w:rsid w:val="00CC57F2"/>
    <w:rsid w:val="00CC68FA"/>
    <w:rsid w:val="00CC72D8"/>
    <w:rsid w:val="00CD1976"/>
    <w:rsid w:val="00CD26AD"/>
    <w:rsid w:val="00CD2E7F"/>
    <w:rsid w:val="00CD3FBB"/>
    <w:rsid w:val="00CD4A0B"/>
    <w:rsid w:val="00CD4A41"/>
    <w:rsid w:val="00CD5A43"/>
    <w:rsid w:val="00CD5EB8"/>
    <w:rsid w:val="00CD6583"/>
    <w:rsid w:val="00CD6FCA"/>
    <w:rsid w:val="00CE1151"/>
    <w:rsid w:val="00CE1795"/>
    <w:rsid w:val="00CE2BAC"/>
    <w:rsid w:val="00CE3746"/>
    <w:rsid w:val="00CE3EA4"/>
    <w:rsid w:val="00CE4442"/>
    <w:rsid w:val="00CE4633"/>
    <w:rsid w:val="00CE47EC"/>
    <w:rsid w:val="00CE4F07"/>
    <w:rsid w:val="00CE6195"/>
    <w:rsid w:val="00CE658F"/>
    <w:rsid w:val="00CE6AFB"/>
    <w:rsid w:val="00CE6D17"/>
    <w:rsid w:val="00CE73D0"/>
    <w:rsid w:val="00CE7C70"/>
    <w:rsid w:val="00CF012E"/>
    <w:rsid w:val="00CF1190"/>
    <w:rsid w:val="00CF1519"/>
    <w:rsid w:val="00CF39A0"/>
    <w:rsid w:val="00CF3E43"/>
    <w:rsid w:val="00CF58EA"/>
    <w:rsid w:val="00CF7243"/>
    <w:rsid w:val="00CF737E"/>
    <w:rsid w:val="00CF7F13"/>
    <w:rsid w:val="00D015A0"/>
    <w:rsid w:val="00D01CFE"/>
    <w:rsid w:val="00D02CE9"/>
    <w:rsid w:val="00D0308A"/>
    <w:rsid w:val="00D039FB"/>
    <w:rsid w:val="00D03F71"/>
    <w:rsid w:val="00D04A4B"/>
    <w:rsid w:val="00D0531C"/>
    <w:rsid w:val="00D07445"/>
    <w:rsid w:val="00D1046B"/>
    <w:rsid w:val="00D10724"/>
    <w:rsid w:val="00D12606"/>
    <w:rsid w:val="00D131D2"/>
    <w:rsid w:val="00D151EE"/>
    <w:rsid w:val="00D16B1A"/>
    <w:rsid w:val="00D16B1D"/>
    <w:rsid w:val="00D16BF5"/>
    <w:rsid w:val="00D17234"/>
    <w:rsid w:val="00D1743E"/>
    <w:rsid w:val="00D177C9"/>
    <w:rsid w:val="00D17A64"/>
    <w:rsid w:val="00D17B40"/>
    <w:rsid w:val="00D20308"/>
    <w:rsid w:val="00D21470"/>
    <w:rsid w:val="00D223DA"/>
    <w:rsid w:val="00D224F2"/>
    <w:rsid w:val="00D22DDC"/>
    <w:rsid w:val="00D22DF9"/>
    <w:rsid w:val="00D235AE"/>
    <w:rsid w:val="00D2388C"/>
    <w:rsid w:val="00D23F53"/>
    <w:rsid w:val="00D25844"/>
    <w:rsid w:val="00D26F8E"/>
    <w:rsid w:val="00D30518"/>
    <w:rsid w:val="00D30E1A"/>
    <w:rsid w:val="00D31AEF"/>
    <w:rsid w:val="00D34870"/>
    <w:rsid w:val="00D36631"/>
    <w:rsid w:val="00D36D97"/>
    <w:rsid w:val="00D373EB"/>
    <w:rsid w:val="00D37EEB"/>
    <w:rsid w:val="00D40E87"/>
    <w:rsid w:val="00D41F97"/>
    <w:rsid w:val="00D433AF"/>
    <w:rsid w:val="00D437D8"/>
    <w:rsid w:val="00D43F0A"/>
    <w:rsid w:val="00D44014"/>
    <w:rsid w:val="00D44225"/>
    <w:rsid w:val="00D44C61"/>
    <w:rsid w:val="00D45101"/>
    <w:rsid w:val="00D4524B"/>
    <w:rsid w:val="00D45611"/>
    <w:rsid w:val="00D45980"/>
    <w:rsid w:val="00D465A7"/>
    <w:rsid w:val="00D468A7"/>
    <w:rsid w:val="00D47977"/>
    <w:rsid w:val="00D47DA1"/>
    <w:rsid w:val="00D508F7"/>
    <w:rsid w:val="00D53D66"/>
    <w:rsid w:val="00D54CBF"/>
    <w:rsid w:val="00D55026"/>
    <w:rsid w:val="00D56E63"/>
    <w:rsid w:val="00D56E8A"/>
    <w:rsid w:val="00D570EE"/>
    <w:rsid w:val="00D5757C"/>
    <w:rsid w:val="00D576EF"/>
    <w:rsid w:val="00D57F17"/>
    <w:rsid w:val="00D60417"/>
    <w:rsid w:val="00D6066F"/>
    <w:rsid w:val="00D60A7A"/>
    <w:rsid w:val="00D62171"/>
    <w:rsid w:val="00D62D04"/>
    <w:rsid w:val="00D63BC4"/>
    <w:rsid w:val="00D63C0A"/>
    <w:rsid w:val="00D63FF0"/>
    <w:rsid w:val="00D645ED"/>
    <w:rsid w:val="00D653D3"/>
    <w:rsid w:val="00D662C4"/>
    <w:rsid w:val="00D66C5B"/>
    <w:rsid w:val="00D66F3C"/>
    <w:rsid w:val="00D6732A"/>
    <w:rsid w:val="00D67919"/>
    <w:rsid w:val="00D706EF"/>
    <w:rsid w:val="00D7195F"/>
    <w:rsid w:val="00D71B92"/>
    <w:rsid w:val="00D71EC5"/>
    <w:rsid w:val="00D732A4"/>
    <w:rsid w:val="00D733EE"/>
    <w:rsid w:val="00D744DC"/>
    <w:rsid w:val="00D7528B"/>
    <w:rsid w:val="00D75F72"/>
    <w:rsid w:val="00D76286"/>
    <w:rsid w:val="00D7675F"/>
    <w:rsid w:val="00D76AE3"/>
    <w:rsid w:val="00D77B33"/>
    <w:rsid w:val="00D804F4"/>
    <w:rsid w:val="00D80FCE"/>
    <w:rsid w:val="00D817AB"/>
    <w:rsid w:val="00D81B00"/>
    <w:rsid w:val="00D829D5"/>
    <w:rsid w:val="00D82B10"/>
    <w:rsid w:val="00D8305F"/>
    <w:rsid w:val="00D8340D"/>
    <w:rsid w:val="00D843BF"/>
    <w:rsid w:val="00D849EE"/>
    <w:rsid w:val="00D84DFF"/>
    <w:rsid w:val="00D854CD"/>
    <w:rsid w:val="00D85D98"/>
    <w:rsid w:val="00D866C4"/>
    <w:rsid w:val="00D86B91"/>
    <w:rsid w:val="00D87A57"/>
    <w:rsid w:val="00D87EF7"/>
    <w:rsid w:val="00D9053C"/>
    <w:rsid w:val="00D91DF8"/>
    <w:rsid w:val="00D92E43"/>
    <w:rsid w:val="00D93475"/>
    <w:rsid w:val="00D93AE3"/>
    <w:rsid w:val="00D95523"/>
    <w:rsid w:val="00D95EAC"/>
    <w:rsid w:val="00D97090"/>
    <w:rsid w:val="00DA0392"/>
    <w:rsid w:val="00DA0841"/>
    <w:rsid w:val="00DA1C63"/>
    <w:rsid w:val="00DA1D47"/>
    <w:rsid w:val="00DA1E51"/>
    <w:rsid w:val="00DA24EF"/>
    <w:rsid w:val="00DA25E4"/>
    <w:rsid w:val="00DA2EC4"/>
    <w:rsid w:val="00DA3CE4"/>
    <w:rsid w:val="00DA46A3"/>
    <w:rsid w:val="00DA4D22"/>
    <w:rsid w:val="00DA562E"/>
    <w:rsid w:val="00DA5B7C"/>
    <w:rsid w:val="00DA67F1"/>
    <w:rsid w:val="00DA6BEA"/>
    <w:rsid w:val="00DA70D4"/>
    <w:rsid w:val="00DB048F"/>
    <w:rsid w:val="00DB0B29"/>
    <w:rsid w:val="00DB1489"/>
    <w:rsid w:val="00DB2AAF"/>
    <w:rsid w:val="00DB3B0D"/>
    <w:rsid w:val="00DB3E32"/>
    <w:rsid w:val="00DB49FE"/>
    <w:rsid w:val="00DB4B8A"/>
    <w:rsid w:val="00DB52FF"/>
    <w:rsid w:val="00DB6639"/>
    <w:rsid w:val="00DB74E3"/>
    <w:rsid w:val="00DB7A8E"/>
    <w:rsid w:val="00DB7B4F"/>
    <w:rsid w:val="00DC184C"/>
    <w:rsid w:val="00DC2756"/>
    <w:rsid w:val="00DC3ACA"/>
    <w:rsid w:val="00DC3E92"/>
    <w:rsid w:val="00DC3EAB"/>
    <w:rsid w:val="00DC4E2A"/>
    <w:rsid w:val="00DC616A"/>
    <w:rsid w:val="00DC67DB"/>
    <w:rsid w:val="00DC6F4D"/>
    <w:rsid w:val="00DD0B31"/>
    <w:rsid w:val="00DD0D37"/>
    <w:rsid w:val="00DD2EBD"/>
    <w:rsid w:val="00DD4935"/>
    <w:rsid w:val="00DD4999"/>
    <w:rsid w:val="00DD49ED"/>
    <w:rsid w:val="00DD4AAE"/>
    <w:rsid w:val="00DD4D45"/>
    <w:rsid w:val="00DD5381"/>
    <w:rsid w:val="00DD5A20"/>
    <w:rsid w:val="00DD5AA1"/>
    <w:rsid w:val="00DD673D"/>
    <w:rsid w:val="00DE1D71"/>
    <w:rsid w:val="00DE1DA6"/>
    <w:rsid w:val="00DE2158"/>
    <w:rsid w:val="00DE235E"/>
    <w:rsid w:val="00DE297E"/>
    <w:rsid w:val="00DE384E"/>
    <w:rsid w:val="00DE40BB"/>
    <w:rsid w:val="00DE4C6B"/>
    <w:rsid w:val="00DE57FB"/>
    <w:rsid w:val="00DE645F"/>
    <w:rsid w:val="00DE7F54"/>
    <w:rsid w:val="00DF0F08"/>
    <w:rsid w:val="00DF12D3"/>
    <w:rsid w:val="00DF47E0"/>
    <w:rsid w:val="00DF4860"/>
    <w:rsid w:val="00DF70A5"/>
    <w:rsid w:val="00DF727F"/>
    <w:rsid w:val="00E00647"/>
    <w:rsid w:val="00E01071"/>
    <w:rsid w:val="00E03933"/>
    <w:rsid w:val="00E04876"/>
    <w:rsid w:val="00E050FA"/>
    <w:rsid w:val="00E06B08"/>
    <w:rsid w:val="00E102EB"/>
    <w:rsid w:val="00E1135D"/>
    <w:rsid w:val="00E11E98"/>
    <w:rsid w:val="00E12C11"/>
    <w:rsid w:val="00E13196"/>
    <w:rsid w:val="00E131FC"/>
    <w:rsid w:val="00E13447"/>
    <w:rsid w:val="00E13F87"/>
    <w:rsid w:val="00E144C3"/>
    <w:rsid w:val="00E1512B"/>
    <w:rsid w:val="00E15F10"/>
    <w:rsid w:val="00E15F47"/>
    <w:rsid w:val="00E168F4"/>
    <w:rsid w:val="00E172D7"/>
    <w:rsid w:val="00E17D91"/>
    <w:rsid w:val="00E17EDB"/>
    <w:rsid w:val="00E17F9D"/>
    <w:rsid w:val="00E20EBE"/>
    <w:rsid w:val="00E213EF"/>
    <w:rsid w:val="00E21F33"/>
    <w:rsid w:val="00E227DC"/>
    <w:rsid w:val="00E22832"/>
    <w:rsid w:val="00E22DAD"/>
    <w:rsid w:val="00E23954"/>
    <w:rsid w:val="00E23CC5"/>
    <w:rsid w:val="00E243D5"/>
    <w:rsid w:val="00E24EBB"/>
    <w:rsid w:val="00E2532B"/>
    <w:rsid w:val="00E2725D"/>
    <w:rsid w:val="00E27455"/>
    <w:rsid w:val="00E300E9"/>
    <w:rsid w:val="00E303FB"/>
    <w:rsid w:val="00E3114A"/>
    <w:rsid w:val="00E3138E"/>
    <w:rsid w:val="00E3146A"/>
    <w:rsid w:val="00E319BD"/>
    <w:rsid w:val="00E31A05"/>
    <w:rsid w:val="00E32305"/>
    <w:rsid w:val="00E3256D"/>
    <w:rsid w:val="00E326D7"/>
    <w:rsid w:val="00E32D43"/>
    <w:rsid w:val="00E32E01"/>
    <w:rsid w:val="00E32E84"/>
    <w:rsid w:val="00E32F1D"/>
    <w:rsid w:val="00E32F59"/>
    <w:rsid w:val="00E3418B"/>
    <w:rsid w:val="00E3428C"/>
    <w:rsid w:val="00E34881"/>
    <w:rsid w:val="00E357FC"/>
    <w:rsid w:val="00E36D8F"/>
    <w:rsid w:val="00E36DC9"/>
    <w:rsid w:val="00E37B00"/>
    <w:rsid w:val="00E37B75"/>
    <w:rsid w:val="00E4027E"/>
    <w:rsid w:val="00E4069B"/>
    <w:rsid w:val="00E40947"/>
    <w:rsid w:val="00E40C52"/>
    <w:rsid w:val="00E40F77"/>
    <w:rsid w:val="00E41D63"/>
    <w:rsid w:val="00E420D3"/>
    <w:rsid w:val="00E4272F"/>
    <w:rsid w:val="00E42D45"/>
    <w:rsid w:val="00E43DDF"/>
    <w:rsid w:val="00E4458F"/>
    <w:rsid w:val="00E44FB6"/>
    <w:rsid w:val="00E47D0B"/>
    <w:rsid w:val="00E47D7C"/>
    <w:rsid w:val="00E506FA"/>
    <w:rsid w:val="00E516CE"/>
    <w:rsid w:val="00E52361"/>
    <w:rsid w:val="00E53559"/>
    <w:rsid w:val="00E54256"/>
    <w:rsid w:val="00E547FD"/>
    <w:rsid w:val="00E559DC"/>
    <w:rsid w:val="00E55A1D"/>
    <w:rsid w:val="00E562C8"/>
    <w:rsid w:val="00E5642F"/>
    <w:rsid w:val="00E56FD4"/>
    <w:rsid w:val="00E5761C"/>
    <w:rsid w:val="00E57F5D"/>
    <w:rsid w:val="00E6030C"/>
    <w:rsid w:val="00E605EA"/>
    <w:rsid w:val="00E60820"/>
    <w:rsid w:val="00E61D98"/>
    <w:rsid w:val="00E624D8"/>
    <w:rsid w:val="00E625C5"/>
    <w:rsid w:val="00E62DE4"/>
    <w:rsid w:val="00E62E6C"/>
    <w:rsid w:val="00E632C1"/>
    <w:rsid w:val="00E63C51"/>
    <w:rsid w:val="00E64E2B"/>
    <w:rsid w:val="00E64FFE"/>
    <w:rsid w:val="00E65057"/>
    <w:rsid w:val="00E6538D"/>
    <w:rsid w:val="00E6556B"/>
    <w:rsid w:val="00E65B86"/>
    <w:rsid w:val="00E65ECA"/>
    <w:rsid w:val="00E66555"/>
    <w:rsid w:val="00E66782"/>
    <w:rsid w:val="00E6690E"/>
    <w:rsid w:val="00E713F2"/>
    <w:rsid w:val="00E71C9F"/>
    <w:rsid w:val="00E71D7E"/>
    <w:rsid w:val="00E74BCC"/>
    <w:rsid w:val="00E7535E"/>
    <w:rsid w:val="00E75B90"/>
    <w:rsid w:val="00E7684E"/>
    <w:rsid w:val="00E8192D"/>
    <w:rsid w:val="00E81C7C"/>
    <w:rsid w:val="00E836D1"/>
    <w:rsid w:val="00E83ECD"/>
    <w:rsid w:val="00E84166"/>
    <w:rsid w:val="00E84385"/>
    <w:rsid w:val="00E845FD"/>
    <w:rsid w:val="00E84970"/>
    <w:rsid w:val="00E856C0"/>
    <w:rsid w:val="00E85B1D"/>
    <w:rsid w:val="00E85F01"/>
    <w:rsid w:val="00E86297"/>
    <w:rsid w:val="00E86502"/>
    <w:rsid w:val="00E8779C"/>
    <w:rsid w:val="00E909A3"/>
    <w:rsid w:val="00E9282A"/>
    <w:rsid w:val="00E92EBC"/>
    <w:rsid w:val="00E95561"/>
    <w:rsid w:val="00E95CC2"/>
    <w:rsid w:val="00E967BE"/>
    <w:rsid w:val="00E96DEF"/>
    <w:rsid w:val="00E96DF8"/>
    <w:rsid w:val="00E97691"/>
    <w:rsid w:val="00E977ED"/>
    <w:rsid w:val="00EA387F"/>
    <w:rsid w:val="00EA3F43"/>
    <w:rsid w:val="00EA42CC"/>
    <w:rsid w:val="00EA4A60"/>
    <w:rsid w:val="00EA4FE2"/>
    <w:rsid w:val="00EA5167"/>
    <w:rsid w:val="00EA5F97"/>
    <w:rsid w:val="00EA62FC"/>
    <w:rsid w:val="00EA6593"/>
    <w:rsid w:val="00EA6611"/>
    <w:rsid w:val="00EA68BA"/>
    <w:rsid w:val="00EA781A"/>
    <w:rsid w:val="00EB0DB6"/>
    <w:rsid w:val="00EB17D8"/>
    <w:rsid w:val="00EB27D2"/>
    <w:rsid w:val="00EB2CB9"/>
    <w:rsid w:val="00EB4A6A"/>
    <w:rsid w:val="00EB5599"/>
    <w:rsid w:val="00EB56B7"/>
    <w:rsid w:val="00EB5FD5"/>
    <w:rsid w:val="00EB7BD5"/>
    <w:rsid w:val="00EC015C"/>
    <w:rsid w:val="00EC029B"/>
    <w:rsid w:val="00EC06DA"/>
    <w:rsid w:val="00EC0905"/>
    <w:rsid w:val="00EC0BB6"/>
    <w:rsid w:val="00EC210F"/>
    <w:rsid w:val="00EC366D"/>
    <w:rsid w:val="00EC612B"/>
    <w:rsid w:val="00ED0441"/>
    <w:rsid w:val="00ED0DA0"/>
    <w:rsid w:val="00ED0DF2"/>
    <w:rsid w:val="00ED1283"/>
    <w:rsid w:val="00ED1AC1"/>
    <w:rsid w:val="00ED28BA"/>
    <w:rsid w:val="00ED2F79"/>
    <w:rsid w:val="00ED3A54"/>
    <w:rsid w:val="00ED4172"/>
    <w:rsid w:val="00ED445A"/>
    <w:rsid w:val="00ED47DD"/>
    <w:rsid w:val="00ED4FA3"/>
    <w:rsid w:val="00ED52E4"/>
    <w:rsid w:val="00ED58FE"/>
    <w:rsid w:val="00ED638A"/>
    <w:rsid w:val="00ED70B1"/>
    <w:rsid w:val="00ED7E17"/>
    <w:rsid w:val="00EE07BF"/>
    <w:rsid w:val="00EE0899"/>
    <w:rsid w:val="00EE12BA"/>
    <w:rsid w:val="00EE1504"/>
    <w:rsid w:val="00EE1946"/>
    <w:rsid w:val="00EE262B"/>
    <w:rsid w:val="00EE2E1B"/>
    <w:rsid w:val="00EE49E9"/>
    <w:rsid w:val="00EE4CA4"/>
    <w:rsid w:val="00EE6389"/>
    <w:rsid w:val="00EE64A7"/>
    <w:rsid w:val="00EE6B10"/>
    <w:rsid w:val="00EE776E"/>
    <w:rsid w:val="00EF0A42"/>
    <w:rsid w:val="00EF15B3"/>
    <w:rsid w:val="00EF1C5B"/>
    <w:rsid w:val="00EF1CC7"/>
    <w:rsid w:val="00EF1FD5"/>
    <w:rsid w:val="00EF214A"/>
    <w:rsid w:val="00EF246B"/>
    <w:rsid w:val="00EF320E"/>
    <w:rsid w:val="00EF378C"/>
    <w:rsid w:val="00EF3834"/>
    <w:rsid w:val="00EF38E6"/>
    <w:rsid w:val="00EF465C"/>
    <w:rsid w:val="00EF482A"/>
    <w:rsid w:val="00EF4BFF"/>
    <w:rsid w:val="00EF5373"/>
    <w:rsid w:val="00EF562A"/>
    <w:rsid w:val="00EF5B58"/>
    <w:rsid w:val="00EF5E14"/>
    <w:rsid w:val="00EF6057"/>
    <w:rsid w:val="00EF72D7"/>
    <w:rsid w:val="00EF786E"/>
    <w:rsid w:val="00F00019"/>
    <w:rsid w:val="00F00199"/>
    <w:rsid w:val="00F00338"/>
    <w:rsid w:val="00F005AA"/>
    <w:rsid w:val="00F00BC4"/>
    <w:rsid w:val="00F01A30"/>
    <w:rsid w:val="00F029D5"/>
    <w:rsid w:val="00F07474"/>
    <w:rsid w:val="00F07C6F"/>
    <w:rsid w:val="00F126F2"/>
    <w:rsid w:val="00F136B1"/>
    <w:rsid w:val="00F141E8"/>
    <w:rsid w:val="00F1584F"/>
    <w:rsid w:val="00F15990"/>
    <w:rsid w:val="00F1651E"/>
    <w:rsid w:val="00F16D1A"/>
    <w:rsid w:val="00F1791D"/>
    <w:rsid w:val="00F21C63"/>
    <w:rsid w:val="00F2268C"/>
    <w:rsid w:val="00F22702"/>
    <w:rsid w:val="00F22835"/>
    <w:rsid w:val="00F23B78"/>
    <w:rsid w:val="00F23FAA"/>
    <w:rsid w:val="00F24729"/>
    <w:rsid w:val="00F25B0A"/>
    <w:rsid w:val="00F25CAF"/>
    <w:rsid w:val="00F26A5C"/>
    <w:rsid w:val="00F27FCC"/>
    <w:rsid w:val="00F31E52"/>
    <w:rsid w:val="00F3202B"/>
    <w:rsid w:val="00F3219E"/>
    <w:rsid w:val="00F32A7E"/>
    <w:rsid w:val="00F33EB1"/>
    <w:rsid w:val="00F34287"/>
    <w:rsid w:val="00F34AE7"/>
    <w:rsid w:val="00F34BA3"/>
    <w:rsid w:val="00F35169"/>
    <w:rsid w:val="00F3536C"/>
    <w:rsid w:val="00F367E4"/>
    <w:rsid w:val="00F36DF7"/>
    <w:rsid w:val="00F375F2"/>
    <w:rsid w:val="00F4003D"/>
    <w:rsid w:val="00F4085B"/>
    <w:rsid w:val="00F427A7"/>
    <w:rsid w:val="00F44A83"/>
    <w:rsid w:val="00F44FFF"/>
    <w:rsid w:val="00F453E9"/>
    <w:rsid w:val="00F45FC5"/>
    <w:rsid w:val="00F46324"/>
    <w:rsid w:val="00F4638B"/>
    <w:rsid w:val="00F46904"/>
    <w:rsid w:val="00F474E8"/>
    <w:rsid w:val="00F47A24"/>
    <w:rsid w:val="00F47E3B"/>
    <w:rsid w:val="00F501E3"/>
    <w:rsid w:val="00F5023B"/>
    <w:rsid w:val="00F5209A"/>
    <w:rsid w:val="00F521DC"/>
    <w:rsid w:val="00F52701"/>
    <w:rsid w:val="00F52839"/>
    <w:rsid w:val="00F52CFD"/>
    <w:rsid w:val="00F53538"/>
    <w:rsid w:val="00F545A4"/>
    <w:rsid w:val="00F54C45"/>
    <w:rsid w:val="00F55CF2"/>
    <w:rsid w:val="00F56B4A"/>
    <w:rsid w:val="00F5785D"/>
    <w:rsid w:val="00F57BDC"/>
    <w:rsid w:val="00F61560"/>
    <w:rsid w:val="00F6162D"/>
    <w:rsid w:val="00F63972"/>
    <w:rsid w:val="00F6401E"/>
    <w:rsid w:val="00F6478C"/>
    <w:rsid w:val="00F652B3"/>
    <w:rsid w:val="00F65A86"/>
    <w:rsid w:val="00F66611"/>
    <w:rsid w:val="00F678EF"/>
    <w:rsid w:val="00F67F4B"/>
    <w:rsid w:val="00F7193F"/>
    <w:rsid w:val="00F71C19"/>
    <w:rsid w:val="00F72C12"/>
    <w:rsid w:val="00F748EF"/>
    <w:rsid w:val="00F75DEA"/>
    <w:rsid w:val="00F7699E"/>
    <w:rsid w:val="00F76D8E"/>
    <w:rsid w:val="00F803A6"/>
    <w:rsid w:val="00F8055E"/>
    <w:rsid w:val="00F8074E"/>
    <w:rsid w:val="00F8090E"/>
    <w:rsid w:val="00F809FD"/>
    <w:rsid w:val="00F80EF2"/>
    <w:rsid w:val="00F816E4"/>
    <w:rsid w:val="00F81717"/>
    <w:rsid w:val="00F83233"/>
    <w:rsid w:val="00F845AF"/>
    <w:rsid w:val="00F848B4"/>
    <w:rsid w:val="00F84B14"/>
    <w:rsid w:val="00F85236"/>
    <w:rsid w:val="00F85F7A"/>
    <w:rsid w:val="00F8682C"/>
    <w:rsid w:val="00F87D07"/>
    <w:rsid w:val="00F90E4A"/>
    <w:rsid w:val="00F91B34"/>
    <w:rsid w:val="00F91CD7"/>
    <w:rsid w:val="00F93C31"/>
    <w:rsid w:val="00F9414E"/>
    <w:rsid w:val="00F944C4"/>
    <w:rsid w:val="00F95A51"/>
    <w:rsid w:val="00F966AA"/>
    <w:rsid w:val="00F968E2"/>
    <w:rsid w:val="00F96916"/>
    <w:rsid w:val="00F96F13"/>
    <w:rsid w:val="00F9732E"/>
    <w:rsid w:val="00FA092E"/>
    <w:rsid w:val="00FA22D9"/>
    <w:rsid w:val="00FA2448"/>
    <w:rsid w:val="00FA26DF"/>
    <w:rsid w:val="00FA2C78"/>
    <w:rsid w:val="00FA39F3"/>
    <w:rsid w:val="00FA41A6"/>
    <w:rsid w:val="00FA4DC9"/>
    <w:rsid w:val="00FA62B9"/>
    <w:rsid w:val="00FA7704"/>
    <w:rsid w:val="00FB0F5D"/>
    <w:rsid w:val="00FB1417"/>
    <w:rsid w:val="00FB1623"/>
    <w:rsid w:val="00FB2323"/>
    <w:rsid w:val="00FB30B8"/>
    <w:rsid w:val="00FB365F"/>
    <w:rsid w:val="00FB4689"/>
    <w:rsid w:val="00FB4C58"/>
    <w:rsid w:val="00FB4D20"/>
    <w:rsid w:val="00FB5F2C"/>
    <w:rsid w:val="00FB67C1"/>
    <w:rsid w:val="00FB6883"/>
    <w:rsid w:val="00FB71F6"/>
    <w:rsid w:val="00FB72D4"/>
    <w:rsid w:val="00FC025D"/>
    <w:rsid w:val="00FC02D8"/>
    <w:rsid w:val="00FC0586"/>
    <w:rsid w:val="00FC093E"/>
    <w:rsid w:val="00FC0CF3"/>
    <w:rsid w:val="00FC1356"/>
    <w:rsid w:val="00FC350E"/>
    <w:rsid w:val="00FC38C9"/>
    <w:rsid w:val="00FC3A9F"/>
    <w:rsid w:val="00FC4B13"/>
    <w:rsid w:val="00FC68B2"/>
    <w:rsid w:val="00FC6935"/>
    <w:rsid w:val="00FC6EF0"/>
    <w:rsid w:val="00FC7B55"/>
    <w:rsid w:val="00FD0058"/>
    <w:rsid w:val="00FD0223"/>
    <w:rsid w:val="00FD0721"/>
    <w:rsid w:val="00FD094B"/>
    <w:rsid w:val="00FD0C15"/>
    <w:rsid w:val="00FD1325"/>
    <w:rsid w:val="00FD1EF8"/>
    <w:rsid w:val="00FD2094"/>
    <w:rsid w:val="00FD21E1"/>
    <w:rsid w:val="00FD3576"/>
    <w:rsid w:val="00FD3E28"/>
    <w:rsid w:val="00FD3EF7"/>
    <w:rsid w:val="00FD4839"/>
    <w:rsid w:val="00FD490E"/>
    <w:rsid w:val="00FD5C9D"/>
    <w:rsid w:val="00FE058F"/>
    <w:rsid w:val="00FE2488"/>
    <w:rsid w:val="00FE2FE1"/>
    <w:rsid w:val="00FE39CB"/>
    <w:rsid w:val="00FE3DFD"/>
    <w:rsid w:val="00FE3F74"/>
    <w:rsid w:val="00FE467C"/>
    <w:rsid w:val="00FE4F80"/>
    <w:rsid w:val="00FE50ED"/>
    <w:rsid w:val="00FE5D84"/>
    <w:rsid w:val="00FE629C"/>
    <w:rsid w:val="00FE730F"/>
    <w:rsid w:val="00FE7643"/>
    <w:rsid w:val="00FE7A78"/>
    <w:rsid w:val="00FF111D"/>
    <w:rsid w:val="00FF12B2"/>
    <w:rsid w:val="00FF16D8"/>
    <w:rsid w:val="00FF21B4"/>
    <w:rsid w:val="00FF234C"/>
    <w:rsid w:val="00FF2529"/>
    <w:rsid w:val="00FF2BFE"/>
    <w:rsid w:val="00FF2C7B"/>
    <w:rsid w:val="00FF33D3"/>
    <w:rsid w:val="00FF3444"/>
    <w:rsid w:val="00FF370E"/>
    <w:rsid w:val="00FF38CF"/>
    <w:rsid w:val="00FF3F5E"/>
    <w:rsid w:val="00FF5501"/>
    <w:rsid w:val="00FF566F"/>
    <w:rsid w:val="00FF5DA3"/>
    <w:rsid w:val="00FF7A0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B03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F48EE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615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inorHAnsi" w:eastAsiaTheme="majorEastAsia" w:hAnsiTheme="minorHAnsi" w:cstheme="minorHAns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12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P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C6615F"/>
    <w:rPr>
      <w:rFonts w:ascii="Times New Roman" w:eastAsiaTheme="majorEastAsia" w:hAnsi="Times New Roman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6615F"/>
    <w:rPr>
      <w:rFonts w:asciiTheme="minorHAnsi" w:eastAsiaTheme="majorEastAsia" w:hAnsiTheme="minorHAnsi" w:cstheme="minorHAnsi"/>
      <w:b/>
      <w:bCs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12E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C6615F"/>
    <w:pPr>
      <w:numPr>
        <w:numId w:val="3"/>
      </w:numPr>
      <w:ind w:left="576"/>
    </w:pPr>
    <w:rPr>
      <w:rFonts w:asciiTheme="minorHAnsi" w:hAnsiTheme="minorHAnsi" w:cstheme="minorHAnsi"/>
      <w:b/>
      <w:bCs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C6615F"/>
    <w:rPr>
      <w:rFonts w:asciiTheme="minorHAnsi" w:eastAsiaTheme="majorEastAsia" w:hAnsiTheme="minorHAnsi" w:cstheme="minorHAnsi"/>
      <w:b/>
      <w:bCs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qFormat/>
    <w:rsid w:val="00E32305"/>
  </w:style>
  <w:style w:type="paragraph" w:customStyle="1" w:styleId="xmsonormal">
    <w:name w:val="xmsonormal"/>
    <w:basedOn w:val="Normal"/>
    <w:rsid w:val="00E323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045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71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3416">
          <w:marLeft w:val="82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7938">
          <w:marLeft w:val="82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868">
          <w:marLeft w:val="82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9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6924">
          <w:marLeft w:val="82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315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30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494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09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47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HR33RHYHUWRF-507899316-18669</_dlc_DocId>
    <_dlc_DocIdUrl xmlns="ca125759-a0e7-4469-93e0-e34bba23bda5">
      <Url>https://qualcomm.sharepoint.com/teams/pentari/_layouts/15/DocIdRedir.aspx?ID=HR33RHYHUWRF-507899316-18669</Url>
      <Description>HR33RHYHUWRF-507899316-18669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7787A-AD2C-4256-B626-9B29C8F17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0C7D37-851E-493E-A051-5D8278B89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A7C302-D470-41BE-AC7B-F86FA1CF0A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http://schemas.openxmlformats.org/package/2006/metadata/core-properties"/>
    <ds:schemaRef ds:uri="http://purl.org/dc/dcmitype/"/>
    <ds:schemaRef ds:uri="943a219e-757a-436b-9054-f071e3c84dcc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ca125759-a0e7-4469-93e0-e34bba23bda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3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Yuchul Kim</cp:lastModifiedBy>
  <cp:revision>316</cp:revision>
  <cp:lastPrinted>2020-02-10T06:14:00Z</cp:lastPrinted>
  <dcterms:created xsi:type="dcterms:W3CDTF">2021-01-18T18:39:00Z</dcterms:created>
  <dcterms:modified xsi:type="dcterms:W3CDTF">2021-08-07T02:53:00Z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906b96a9-5476-489e-b43a-9c80106627c6</vt:lpwstr>
  </property>
</Properties>
</file>